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D5" w:rsidRDefault="00B42CD5" w:rsidP="00B42CD5">
      <w:pPr>
        <w:pStyle w:val="PlainText"/>
        <w:jc w:val="center"/>
      </w:pPr>
      <w:r>
        <w:t>ANWG Annual Membership Meeting Minutes</w:t>
      </w:r>
    </w:p>
    <w:p w:rsidR="00B42CD5" w:rsidRDefault="00B42CD5" w:rsidP="00B42CD5">
      <w:pPr>
        <w:pStyle w:val="PlainText"/>
      </w:pPr>
    </w:p>
    <w:p w:rsidR="00B42CD5" w:rsidRDefault="00B42CD5" w:rsidP="00B42CD5">
      <w:pPr>
        <w:pStyle w:val="PlainText"/>
        <w:jc w:val="center"/>
      </w:pPr>
      <w:r>
        <w:t>June 12, 2021 via Zoom Conferencing</w:t>
      </w:r>
    </w:p>
    <w:p w:rsidR="00B42CD5" w:rsidRDefault="00B42CD5" w:rsidP="00B42CD5">
      <w:pPr>
        <w:pStyle w:val="PlainText"/>
      </w:pPr>
    </w:p>
    <w:p w:rsidR="00B42CD5" w:rsidRDefault="00B42CD5" w:rsidP="00B42CD5">
      <w:pPr>
        <w:pStyle w:val="PlainText"/>
      </w:pPr>
    </w:p>
    <w:p w:rsidR="00B42CD5" w:rsidRDefault="00B42CD5" w:rsidP="00B42CD5">
      <w:pPr>
        <w:pStyle w:val="PlainText"/>
      </w:pPr>
      <w:r>
        <w:t>Linda Gettmann, Acting President welcomed those in attendance.</w:t>
      </w:r>
    </w:p>
    <w:p w:rsidR="00B42CD5" w:rsidRDefault="00B42CD5" w:rsidP="00B42CD5">
      <w:pPr>
        <w:pStyle w:val="PlainText"/>
      </w:pPr>
    </w:p>
    <w:p w:rsidR="00B42CD5" w:rsidRDefault="00B42CD5" w:rsidP="00B42CD5">
      <w:pPr>
        <w:pStyle w:val="PlainText"/>
      </w:pPr>
      <w:r>
        <w:t>44 weavers were in attendance with 35 guilds being represented. Which constituted a quorum and the meeting and election were able to continue</w:t>
      </w:r>
      <w:r w:rsidR="00D84F27">
        <w:t>; the</w:t>
      </w:r>
      <w:r>
        <w:t xml:space="preserve"> agenda was adopted.</w:t>
      </w:r>
    </w:p>
    <w:p w:rsidR="00B42CD5" w:rsidRDefault="00B42CD5" w:rsidP="00B42CD5">
      <w:pPr>
        <w:pStyle w:val="PlainText"/>
      </w:pPr>
    </w:p>
    <w:p w:rsidR="00B42CD5" w:rsidRDefault="00B42CD5" w:rsidP="00B42CD5">
      <w:pPr>
        <w:pStyle w:val="PlainText"/>
      </w:pPr>
      <w:r w:rsidRPr="00A639BB">
        <w:rPr>
          <w:u w:val="single"/>
        </w:rPr>
        <w:t>Treasurer:</w:t>
      </w:r>
      <w:r>
        <w:t xml:space="preserve"> Wanda Johanson presented the financial state</w:t>
      </w:r>
      <w:r w:rsidR="00D84F27">
        <w:t>ments</w:t>
      </w:r>
      <w:r>
        <w:t xml:space="preserve"> of ANWG, (a copy of this report is attached).</w:t>
      </w:r>
    </w:p>
    <w:p w:rsidR="00B42CD5" w:rsidRDefault="00B42CD5" w:rsidP="00B42CD5">
      <w:pPr>
        <w:pStyle w:val="PlainText"/>
      </w:pPr>
      <w:bookmarkStart w:id="0" w:name="_GoBack"/>
      <w:bookmarkEnd w:id="0"/>
    </w:p>
    <w:p w:rsidR="00B42CD5" w:rsidRDefault="00B42CD5" w:rsidP="00B42CD5">
      <w:pPr>
        <w:pStyle w:val="PlainText"/>
      </w:pPr>
      <w:r w:rsidRPr="0032513F">
        <w:rPr>
          <w:u w:val="single"/>
        </w:rPr>
        <w:t>Membership:</w:t>
      </w:r>
      <w:r>
        <w:t xml:space="preserve"> Liz Moncrief reported the Membership Summary as of June 2021: 3992 Individual Members within the guilds, 84 Guilds - down from 85 in 2020. Two of our member guilds are affiliate Guilds; Montana Association of Weavers and Spinners and </w:t>
      </w:r>
    </w:p>
    <w:p w:rsidR="00B42CD5" w:rsidRDefault="00B42CD5" w:rsidP="00B42CD5">
      <w:pPr>
        <w:pStyle w:val="PlainText"/>
      </w:pPr>
      <w:r>
        <w:t>Weaving Guilds of Oregon.</w:t>
      </w:r>
    </w:p>
    <w:p w:rsidR="00B42CD5" w:rsidRDefault="00B42CD5" w:rsidP="00B42CD5">
      <w:pPr>
        <w:pStyle w:val="PlainText"/>
      </w:pPr>
    </w:p>
    <w:p w:rsidR="00B42CD5" w:rsidRDefault="00B42CD5" w:rsidP="00B42CD5">
      <w:pPr>
        <w:pStyle w:val="PlainText"/>
      </w:pPr>
      <w:r>
        <w:t>Total membership count from renewed guilds, US = 2727 – increase of 13 members</w:t>
      </w:r>
    </w:p>
    <w:p w:rsidR="00B42CD5" w:rsidRDefault="00B42CD5" w:rsidP="00B42CD5">
      <w:pPr>
        <w:pStyle w:val="PlainText"/>
      </w:pPr>
      <w:r>
        <w:t>Total membership count from renewed guilds, Canada = 1265 – decrease of 156 members</w:t>
      </w:r>
    </w:p>
    <w:p w:rsidR="00B42CD5" w:rsidRDefault="00B42CD5" w:rsidP="00B42CD5">
      <w:pPr>
        <w:pStyle w:val="PlainText"/>
      </w:pPr>
      <w:r>
        <w:t>Total guilds renewed, US = 51</w:t>
      </w:r>
    </w:p>
    <w:p w:rsidR="00B42CD5" w:rsidRDefault="00B42CD5" w:rsidP="00B42CD5">
      <w:pPr>
        <w:pStyle w:val="PlainText"/>
      </w:pPr>
      <w:r>
        <w:t>Total guilds renewed, CA = 33</w:t>
      </w:r>
    </w:p>
    <w:p w:rsidR="00B42CD5" w:rsidRDefault="00B42CD5" w:rsidP="00B42CD5">
      <w:pPr>
        <w:pStyle w:val="PlainText"/>
      </w:pPr>
      <w:r>
        <w:t>We have 3 individuals as affiliate members this year.  The entire report is attached.</w:t>
      </w:r>
    </w:p>
    <w:p w:rsidR="00B42CD5" w:rsidRDefault="00B42CD5" w:rsidP="00B42CD5">
      <w:pPr>
        <w:pStyle w:val="PlainText"/>
      </w:pPr>
    </w:p>
    <w:p w:rsidR="00B42CD5" w:rsidRDefault="00B42CD5" w:rsidP="00B42CD5">
      <w:pPr>
        <w:pStyle w:val="PlainText"/>
      </w:pPr>
      <w:r>
        <w:t>As many of you know, we implemented electronic payments for guild and affiliate dues. We realize that not all guilds have their own credit cards; however, some may consider using an individual’s personal card to pay for the dues, and then be reimbursed by their respective guild. Our heaviest users were our Canadian guilds as they can now avoid using a bank to draft a US check.  The fees for this system are minimal and are absorbed by ANWG and payment is instant.  Guild Reps will still be required to submit an annual membership application with their current guild information. This can be filled in through the ANWG website or with a hard copy to be mailed as usual.</w:t>
      </w:r>
    </w:p>
    <w:p w:rsidR="00B42CD5" w:rsidRDefault="00B42CD5" w:rsidP="00B42CD5">
      <w:pPr>
        <w:pStyle w:val="PlainText"/>
      </w:pPr>
      <w:r>
        <w:t>I appreciate those guilds that have made an extra effort to get their dues paid in a timely manner.  An extra shout-out goes to both Methow Valley Spinners and Weavers Guild for the 2019-20 annual year and Saturday Handweavers Guild for the 2020-21 year, for being the first to remit dues. When we’re able to get together again in person, I owe both of these guilds a large box of chocolate.</w:t>
      </w:r>
    </w:p>
    <w:p w:rsidR="00B42CD5" w:rsidRDefault="00B42CD5" w:rsidP="00B42CD5">
      <w:pPr>
        <w:pStyle w:val="PlainText"/>
      </w:pPr>
    </w:p>
    <w:p w:rsidR="00B42CD5" w:rsidRDefault="00B42CD5" w:rsidP="00B42CD5">
      <w:pPr>
        <w:pStyle w:val="PlainText"/>
      </w:pPr>
      <w:r>
        <w:t>Please keep Liz posted on Representative changes during the year and let her know what she can do for you and your guild to make the process easier.</w:t>
      </w:r>
    </w:p>
    <w:p w:rsidR="00B42CD5" w:rsidRDefault="00B42CD5" w:rsidP="00B42CD5">
      <w:pPr>
        <w:pStyle w:val="PlainText"/>
      </w:pPr>
    </w:p>
    <w:p w:rsidR="00B42CD5" w:rsidRDefault="00B42CD5" w:rsidP="00B42CD5">
      <w:pPr>
        <w:pStyle w:val="PlainText"/>
      </w:pPr>
      <w:r w:rsidRPr="0032513F">
        <w:rPr>
          <w:u w:val="single"/>
        </w:rPr>
        <w:t>Communication:</w:t>
      </w:r>
      <w:r>
        <w:t xml:space="preserve">  Sylvia Emard reported:</w:t>
      </w:r>
    </w:p>
    <w:p w:rsidR="00B42CD5" w:rsidRDefault="00B42CD5" w:rsidP="00B42CD5">
      <w:pPr>
        <w:pStyle w:val="PlainText"/>
      </w:pPr>
      <w:r>
        <w:t>In addition to doing the newsletter for the Portland Handweavers Guild, I have been doing the ANWG Communications Chair/Newsletter job for a year now and I want to thank all of you Northwest Weavers for sending me your news and photos for each issue.</w:t>
      </w:r>
    </w:p>
    <w:p w:rsidR="00B42CD5" w:rsidRDefault="00B42CD5" w:rsidP="00B42CD5">
      <w:pPr>
        <w:pStyle w:val="PlainText"/>
      </w:pPr>
    </w:p>
    <w:p w:rsidR="00B42CD5" w:rsidRDefault="00B42CD5" w:rsidP="00B42CD5">
      <w:pPr>
        <w:pStyle w:val="PlainText"/>
      </w:pPr>
      <w:r>
        <w:t xml:space="preserve">This has been a year unlike any in our recent or remote history, and I have been both surprised and pleased at how creative you all have been in keeping your guilds going with online events. When I started the job, I worried there would be no news for the newsletter, </w:t>
      </w:r>
      <w:r>
        <w:lastRenderedPageBreak/>
        <w:t>but you all have kept remarkably busy learning, teaching and sharing during the past pandemic year.</w:t>
      </w:r>
    </w:p>
    <w:p w:rsidR="00B42CD5" w:rsidRDefault="00B42CD5" w:rsidP="00B42CD5">
      <w:pPr>
        <w:pStyle w:val="PlainText"/>
      </w:pPr>
    </w:p>
    <w:p w:rsidR="00B42CD5" w:rsidRDefault="00B42CD5" w:rsidP="00B42CD5">
      <w:pPr>
        <w:pStyle w:val="PlainText"/>
      </w:pPr>
      <w:r>
        <w:t xml:space="preserve">When I took over the job, I set up a free Mailchimp account, which is what we had been using at Portland Handweavers Guild to email our newsletter to our members. With a membership list from Membership chair Liz Moncrief, I created a contact list of guild names, guild representatives, affiliates and ANWG board members and their email addresses, which I always update just prior to sending out each newsletter or other communication. This account contains just </w:t>
      </w:r>
      <w:proofErr w:type="gramStart"/>
      <w:r>
        <w:t>under</w:t>
      </w:r>
      <w:proofErr w:type="gramEnd"/>
      <w:r w:rsidR="0032513F">
        <w:t xml:space="preserve"> </w:t>
      </w:r>
      <w:r>
        <w:t>100 contacts and includes a media library with all of the photos I have used in the newsletters as well as an archive of digital copies of the newsletters.</w:t>
      </w:r>
    </w:p>
    <w:p w:rsidR="00B42CD5" w:rsidRDefault="00B42CD5" w:rsidP="00B42CD5">
      <w:pPr>
        <w:pStyle w:val="PlainText"/>
      </w:pPr>
    </w:p>
    <w:p w:rsidR="00B42CD5" w:rsidRDefault="00B42CD5" w:rsidP="00B42CD5">
      <w:pPr>
        <w:pStyle w:val="PlainText"/>
      </w:pPr>
      <w:r>
        <w:t xml:space="preserve">Within Mailchimp's limitations, I tried to model the newsletter after the one that </w:t>
      </w:r>
      <w:proofErr w:type="gramStart"/>
      <w:r>
        <w:t>Ila</w:t>
      </w:r>
      <w:proofErr w:type="gramEnd"/>
      <w:r>
        <w:t xml:space="preserve"> sent out previously, using the logo, fonts, colors, and overall design that you were all familiar with, so it would be a seamless transition. In addition to your news and photos, I would welcome any comments, questions, or feedback you have about the newsletter. Please feel free to contact me any time.</w:t>
      </w:r>
    </w:p>
    <w:p w:rsidR="00B42CD5" w:rsidRDefault="00B42CD5" w:rsidP="00B42CD5">
      <w:pPr>
        <w:pStyle w:val="PlainText"/>
      </w:pPr>
    </w:p>
    <w:p w:rsidR="00B42CD5" w:rsidRDefault="00B42CD5" w:rsidP="00B42CD5">
      <w:pPr>
        <w:pStyle w:val="PlainText"/>
      </w:pPr>
      <w:r>
        <w:t>Besides being free, a benefit of using Mailchimp is the statistics it can generate into reports, such as whether any emails bounced, how many recipients opened the email, what links they clicked on, etc. I do not think we have used any of this information yet to make decisions, but the capacity is there when we need or want to use it.</w:t>
      </w:r>
    </w:p>
    <w:p w:rsidR="00B42CD5" w:rsidRDefault="00B42CD5" w:rsidP="00B42CD5">
      <w:pPr>
        <w:pStyle w:val="PlainText"/>
      </w:pPr>
      <w:r>
        <w:t>The program is not difficult to learn, and anyone can access it from anywhere – there is no need for special software to load on your computer.</w:t>
      </w:r>
    </w:p>
    <w:p w:rsidR="00B42CD5" w:rsidRDefault="00B42CD5" w:rsidP="00B42CD5">
      <w:pPr>
        <w:pStyle w:val="PlainText"/>
      </w:pPr>
    </w:p>
    <w:p w:rsidR="00B42CD5" w:rsidRDefault="00B42CD5" w:rsidP="00B42CD5">
      <w:pPr>
        <w:pStyle w:val="PlainText"/>
      </w:pPr>
      <w:r>
        <w:t>I would like to again thank you all for your submissions, and I look forward to receiving another batch soon for the upcoming July 2021 newsletter. Please watch for a reminder coming in a couple of weeks, but you can send me your news any time.</w:t>
      </w:r>
    </w:p>
    <w:p w:rsidR="00B42CD5" w:rsidRDefault="00B42CD5" w:rsidP="00B42CD5">
      <w:pPr>
        <w:pStyle w:val="PlainText"/>
      </w:pPr>
    </w:p>
    <w:p w:rsidR="00B42CD5" w:rsidRDefault="00B42CD5" w:rsidP="00B42CD5">
      <w:pPr>
        <w:pStyle w:val="PlainText"/>
      </w:pPr>
      <w:r w:rsidRPr="00CF1747">
        <w:rPr>
          <w:u w:val="single"/>
        </w:rPr>
        <w:t>Education</w:t>
      </w:r>
      <w:r w:rsidR="0032513F" w:rsidRPr="00CF1747">
        <w:rPr>
          <w:u w:val="single"/>
        </w:rPr>
        <w:t>:</w:t>
      </w:r>
      <w:r w:rsidR="0032513F">
        <w:t xml:space="preserve"> </w:t>
      </w:r>
      <w:r>
        <w:t xml:space="preserve">  Rebecca Winter reported:</w:t>
      </w:r>
    </w:p>
    <w:p w:rsidR="00B42CD5" w:rsidRDefault="0032513F" w:rsidP="00B42CD5">
      <w:pPr>
        <w:pStyle w:val="PlainText"/>
      </w:pPr>
      <w:r>
        <w:t>Historical Weaving</w:t>
      </w:r>
      <w:r w:rsidR="00B42CD5">
        <w:t xml:space="preserve"> Study Group - Russell E. Groff Study</w:t>
      </w:r>
    </w:p>
    <w:p w:rsidR="00B42CD5" w:rsidRDefault="00B42CD5" w:rsidP="00B42CD5">
      <w:pPr>
        <w:pStyle w:val="PlainText"/>
      </w:pPr>
      <w:r>
        <w:t>We are just completing a study of weaving using drafts published by Russell Groff.   There were 12 participants who completed weaving. There were 13 projects completed.  Watch for the powerpoint at the end of this meeting.  There will also be an eBook created with detailed study information - to be shared in the group and on the ANWG website.</w:t>
      </w:r>
    </w:p>
    <w:p w:rsidR="00B42CD5" w:rsidRDefault="00B42CD5" w:rsidP="00B42CD5">
      <w:pPr>
        <w:pStyle w:val="PlainText"/>
      </w:pPr>
      <w:r>
        <w:t>We will be choosing the next study topic very soon.   Join by r</w:t>
      </w:r>
      <w:r w:rsidR="0032513F">
        <w:t>equesting membership in the ANWG</w:t>
      </w:r>
      <w:r>
        <w:t>History groups.io   See the January</w:t>
      </w:r>
      <w:r w:rsidR="0032513F">
        <w:t xml:space="preserve"> </w:t>
      </w:r>
      <w:r>
        <w:t>Newsletter for more information.</w:t>
      </w:r>
    </w:p>
    <w:p w:rsidR="00B42CD5" w:rsidRDefault="00B42CD5" w:rsidP="00B42CD5">
      <w:pPr>
        <w:pStyle w:val="PlainText"/>
      </w:pPr>
    </w:p>
    <w:p w:rsidR="00B42CD5" w:rsidRDefault="00B42CD5" w:rsidP="00B42CD5">
      <w:pPr>
        <w:pStyle w:val="PlainText"/>
      </w:pPr>
      <w:r>
        <w:t>Creative Challenge Grants</w:t>
      </w:r>
    </w:p>
    <w:p w:rsidR="00B42CD5" w:rsidRDefault="00B42CD5" w:rsidP="00B42CD5">
      <w:pPr>
        <w:pStyle w:val="PlainText"/>
      </w:pPr>
      <w:r>
        <w:t>The 2020-2021 grant recipients, those awarded prior to our year away from meeting in person, have until December 2022 to complete their projects or events.</w:t>
      </w:r>
    </w:p>
    <w:p w:rsidR="00B42CD5" w:rsidRDefault="00B42CD5" w:rsidP="00B42CD5">
      <w:pPr>
        <w:pStyle w:val="PlainText"/>
      </w:pPr>
      <w:r>
        <w:t>For 2022-2023, there are five new grants available for those not</w:t>
      </w:r>
      <w:r w:rsidR="0032513F">
        <w:t xml:space="preserve"> </w:t>
      </w:r>
      <w:r>
        <w:t>already participating in a grant for 2020-2021.   These grants are</w:t>
      </w:r>
      <w:r w:rsidR="0032513F">
        <w:t xml:space="preserve"> </w:t>
      </w:r>
      <w:r>
        <w:t>made possible because two Annual Membership Meetings were held electronically.  The deadline for applying is Nov 1, 2021.  See the April Newsletter or the Education tab on the website for more information</w:t>
      </w:r>
      <w:r w:rsidR="0032513F">
        <w:t xml:space="preserve"> and applications</w:t>
      </w:r>
      <w:r>
        <w:t>.</w:t>
      </w:r>
    </w:p>
    <w:p w:rsidR="00B42CD5" w:rsidRDefault="00B42CD5" w:rsidP="00B42CD5">
      <w:pPr>
        <w:pStyle w:val="PlainText"/>
      </w:pPr>
    </w:p>
    <w:p w:rsidR="00B42CD5" w:rsidRDefault="00B42CD5" w:rsidP="00B42CD5">
      <w:pPr>
        <w:pStyle w:val="PlainText"/>
      </w:pPr>
      <w:r w:rsidRPr="00CF1747">
        <w:rPr>
          <w:u w:val="single"/>
        </w:rPr>
        <w:t>Webmaster</w:t>
      </w:r>
      <w:r w:rsidR="0032513F" w:rsidRPr="00CF1747">
        <w:rPr>
          <w:u w:val="single"/>
        </w:rPr>
        <w:t>:</w:t>
      </w:r>
      <w:r w:rsidR="0032513F">
        <w:t xml:space="preserve">   Isabelle Fus</w:t>
      </w:r>
      <w:r>
        <w:t>ey</w:t>
      </w:r>
      <w:r w:rsidR="0032513F">
        <w:t xml:space="preserve"> </w:t>
      </w:r>
      <w:r w:rsidR="00CF1747">
        <w:t>reported</w:t>
      </w:r>
      <w:r>
        <w:t xml:space="preserve"> the following:</w:t>
      </w:r>
    </w:p>
    <w:p w:rsidR="00B42CD5" w:rsidRDefault="00B42CD5" w:rsidP="00B42CD5">
      <w:pPr>
        <w:pStyle w:val="PlainText"/>
      </w:pPr>
      <w:r>
        <w:t xml:space="preserve">Our website has been running smoothly over the last year. The classifieds section continues to be very active. Year after year, ANWG helps find new homes for close to 300 weaving and </w:t>
      </w:r>
      <w:r>
        <w:lastRenderedPageBreak/>
        <w:t>spinning items. Many thanks to Judi McCubbins, a member of the Salem guild, who has taken over the coordination of the Classifieds. We are still looking for a new Webmaster. Responsibilities include posting content, responding to inquiries submitted via the website’s contact forms, and ensuring the website’s infrastructure is up to date. Please contact me if interested in taking over this position.</w:t>
      </w:r>
    </w:p>
    <w:p w:rsidR="00B42CD5" w:rsidRDefault="00B42CD5" w:rsidP="00B42CD5">
      <w:pPr>
        <w:pStyle w:val="PlainText"/>
      </w:pPr>
    </w:p>
    <w:p w:rsidR="00B42CD5" w:rsidRPr="0032513F" w:rsidRDefault="00B42CD5" w:rsidP="00B42CD5">
      <w:pPr>
        <w:pStyle w:val="PlainText"/>
        <w:rPr>
          <w:u w:val="single"/>
        </w:rPr>
      </w:pPr>
      <w:r w:rsidRPr="0032513F">
        <w:rPr>
          <w:u w:val="single"/>
        </w:rPr>
        <w:t>New Business</w:t>
      </w:r>
    </w:p>
    <w:p w:rsidR="00B42CD5" w:rsidRDefault="00B42CD5" w:rsidP="00B42CD5">
      <w:pPr>
        <w:pStyle w:val="PlainText"/>
      </w:pPr>
      <w:r>
        <w:t>Election of officers</w:t>
      </w:r>
      <w:r w:rsidR="0032513F">
        <w:t>:</w:t>
      </w:r>
    </w:p>
    <w:p w:rsidR="00B42CD5" w:rsidRDefault="00B42CD5" w:rsidP="00B42CD5">
      <w:pPr>
        <w:pStyle w:val="PlainText"/>
      </w:pPr>
      <w:r>
        <w:t xml:space="preserve">Deborah Staehle was elected </w:t>
      </w:r>
      <w:r w:rsidR="00DD303B">
        <w:t>President</w:t>
      </w:r>
      <w:r w:rsidR="0032513F">
        <w:t xml:space="preserve"> and Angelique Penaflor </w:t>
      </w:r>
      <w:r>
        <w:t xml:space="preserve">Treasurer </w:t>
      </w:r>
      <w:r w:rsidR="0032513F">
        <w:t>by unanimous vote using the poll</w:t>
      </w:r>
      <w:r>
        <w:t xml:space="preserve"> feature on Zoom.</w:t>
      </w:r>
      <w:r w:rsidR="0032513F">
        <w:t xml:space="preserve">  Angelique Penaflor is authorized to be a signer on the ANWG Chase bank accounts</w:t>
      </w:r>
      <w:r w:rsidR="00DD303B">
        <w:t xml:space="preserve"> and to conduct the Association financial and banking business</w:t>
      </w:r>
      <w:r w:rsidR="0032513F">
        <w:t>.</w:t>
      </w:r>
    </w:p>
    <w:p w:rsidR="00B42CD5" w:rsidRDefault="00B42CD5" w:rsidP="00B42CD5">
      <w:pPr>
        <w:pStyle w:val="PlainText"/>
      </w:pPr>
    </w:p>
    <w:p w:rsidR="00B42CD5" w:rsidRDefault="00B42CD5" w:rsidP="00B42CD5">
      <w:pPr>
        <w:pStyle w:val="PlainText"/>
      </w:pPr>
      <w:r>
        <w:t>Linda Announced the MAWS conference would be held June 21-26, 2022, at Car</w:t>
      </w:r>
      <w:r w:rsidR="0032513F">
        <w:t>r</w:t>
      </w:r>
      <w:r>
        <w:t>ol</w:t>
      </w:r>
      <w:r w:rsidR="0032513F">
        <w:t>l College in Helena MT. a</w:t>
      </w:r>
      <w:r>
        <w:t>nd encouraged all to attend.</w:t>
      </w:r>
    </w:p>
    <w:p w:rsidR="00B42CD5" w:rsidRDefault="00B42CD5" w:rsidP="00B42CD5">
      <w:pPr>
        <w:pStyle w:val="PlainText"/>
      </w:pPr>
    </w:p>
    <w:p w:rsidR="00B42CD5" w:rsidRDefault="00B42CD5" w:rsidP="00B42CD5">
      <w:pPr>
        <w:pStyle w:val="PlainText"/>
      </w:pPr>
      <w:r>
        <w:t>2023 ANWG Conference</w:t>
      </w:r>
      <w:r w:rsidR="0032513F">
        <w:t xml:space="preserve"> Report:  Sue Walsh</w:t>
      </w:r>
    </w:p>
    <w:p w:rsidR="00B42CD5" w:rsidRDefault="00B42CD5" w:rsidP="00B42CD5">
      <w:pPr>
        <w:pStyle w:val="PlainText"/>
      </w:pPr>
      <w:r>
        <w:t>The 2023 Committee reported that because of the pandemic it has been difficult to find a new location for the conference. They have narrowed it down to 3 possibilities and are very hopeful to have a location set by July of this year.</w:t>
      </w:r>
    </w:p>
    <w:p w:rsidR="0032513F" w:rsidRDefault="00B42CD5" w:rsidP="00B42CD5">
      <w:pPr>
        <w:pStyle w:val="PlainText"/>
      </w:pPr>
      <w:r>
        <w:t xml:space="preserve">The conference web </w:t>
      </w:r>
      <w:r w:rsidR="0032513F">
        <w:t>page has been migrated to: https//</w:t>
      </w:r>
      <w:r>
        <w:t>anwgco</w:t>
      </w:r>
      <w:r w:rsidR="0032513F">
        <w:t>n</w:t>
      </w:r>
      <w:r>
        <w:t>ference2023.com</w:t>
      </w:r>
    </w:p>
    <w:p w:rsidR="00B42CD5" w:rsidRDefault="00B42CD5" w:rsidP="00B42CD5">
      <w:pPr>
        <w:pStyle w:val="PlainText"/>
      </w:pPr>
      <w:r>
        <w:t xml:space="preserve">and the blog is </w:t>
      </w:r>
      <w:r w:rsidR="0032513F">
        <w:t>continuing</w:t>
      </w:r>
      <w:r>
        <w:t>. So, things are beginning to get back on track for a great conference in 2023.</w:t>
      </w:r>
    </w:p>
    <w:p w:rsidR="00B42CD5" w:rsidRDefault="00B42CD5" w:rsidP="00B42CD5">
      <w:pPr>
        <w:pStyle w:val="PlainText"/>
      </w:pPr>
    </w:p>
    <w:p w:rsidR="00B42CD5" w:rsidRDefault="00B42CD5" w:rsidP="00B42CD5">
      <w:pPr>
        <w:pStyle w:val="PlainText"/>
      </w:pPr>
      <w:r>
        <w:t xml:space="preserve">New President </w:t>
      </w:r>
      <w:r w:rsidR="0032513F">
        <w:t xml:space="preserve">Remarks:  </w:t>
      </w:r>
      <w:r>
        <w:t>Deb</w:t>
      </w:r>
      <w:r w:rsidR="0032513F">
        <w:t xml:space="preserve">orah Staehle thanked everyone </w:t>
      </w:r>
      <w:r>
        <w:t>for their attendance and support of</w:t>
      </w:r>
      <w:r w:rsidR="0032513F">
        <w:t xml:space="preserve"> ANWG and i</w:t>
      </w:r>
      <w:r>
        <w:t>ts board.</w:t>
      </w:r>
    </w:p>
    <w:p w:rsidR="00B42CD5" w:rsidRDefault="00B42CD5" w:rsidP="00B42CD5">
      <w:pPr>
        <w:pStyle w:val="PlainText"/>
      </w:pPr>
    </w:p>
    <w:p w:rsidR="00B42CD5" w:rsidRPr="0032513F" w:rsidRDefault="0032513F" w:rsidP="00B42CD5">
      <w:pPr>
        <w:pStyle w:val="PlainText"/>
        <w:rPr>
          <w:u w:val="single"/>
        </w:rPr>
      </w:pPr>
      <w:r w:rsidRPr="0032513F">
        <w:rPr>
          <w:u w:val="single"/>
        </w:rPr>
        <w:t>Show and Share:</w:t>
      </w:r>
    </w:p>
    <w:p w:rsidR="00B42CD5" w:rsidRDefault="00B42CD5" w:rsidP="00B42CD5">
      <w:pPr>
        <w:pStyle w:val="PlainText"/>
      </w:pPr>
      <w:r>
        <w:t>A show and Share slide show was shown instead of our normal in person display. Many inspiring pieces were displayed.</w:t>
      </w:r>
    </w:p>
    <w:p w:rsidR="00B42CD5" w:rsidRDefault="00B42CD5" w:rsidP="00B42CD5">
      <w:pPr>
        <w:pStyle w:val="PlainText"/>
      </w:pPr>
      <w:r>
        <w:t>Historical Weaving study group slide show</w:t>
      </w:r>
      <w:r w:rsidR="0032513F">
        <w:t>:</w:t>
      </w:r>
    </w:p>
    <w:p w:rsidR="00B42CD5" w:rsidRDefault="00B42CD5" w:rsidP="00B42CD5">
      <w:pPr>
        <w:pStyle w:val="PlainText"/>
      </w:pPr>
      <w:r>
        <w:t xml:space="preserve">The group showed </w:t>
      </w:r>
      <w:r w:rsidR="0032513F">
        <w:t xml:space="preserve">the Russell Groff draft </w:t>
      </w:r>
      <w:r>
        <w:t>projects that they have been working on for the past year.</w:t>
      </w:r>
    </w:p>
    <w:p w:rsidR="00B42CD5" w:rsidRDefault="00B42CD5" w:rsidP="00B42CD5">
      <w:pPr>
        <w:pStyle w:val="PlainText"/>
      </w:pPr>
    </w:p>
    <w:p w:rsidR="00B42CD5" w:rsidRDefault="00B42CD5" w:rsidP="00B42CD5">
      <w:pPr>
        <w:pStyle w:val="PlainText"/>
      </w:pPr>
      <w:r>
        <w:t>Linda thanked everyone in attendance and adjourned the meeting.</w:t>
      </w:r>
    </w:p>
    <w:p w:rsidR="0032513F" w:rsidRDefault="0032513F" w:rsidP="00B42CD5">
      <w:pPr>
        <w:pStyle w:val="PlainText"/>
      </w:pPr>
    </w:p>
    <w:p w:rsidR="00B42CD5" w:rsidRDefault="00B42CD5" w:rsidP="00B42CD5">
      <w:pPr>
        <w:pStyle w:val="PlainText"/>
      </w:pPr>
      <w:r>
        <w:t>Respectively submitted by</w:t>
      </w:r>
      <w:r w:rsidR="0032513F">
        <w:t>:</w:t>
      </w:r>
    </w:p>
    <w:p w:rsidR="00B42CD5" w:rsidRDefault="00B42CD5" w:rsidP="00B42CD5">
      <w:pPr>
        <w:pStyle w:val="PlainText"/>
      </w:pPr>
      <w:r>
        <w:t>Melanie Smith</w:t>
      </w:r>
    </w:p>
    <w:p w:rsidR="00B42CD5" w:rsidRDefault="00B42CD5" w:rsidP="00B42CD5">
      <w:pPr>
        <w:pStyle w:val="PlainText"/>
      </w:pPr>
      <w:r>
        <w:t>ANWG secretary</w:t>
      </w:r>
    </w:p>
    <w:p w:rsidR="00F2350D" w:rsidRDefault="00F2350D"/>
    <w:p w:rsidR="00E42D09" w:rsidRDefault="00E42D09"/>
    <w:p w:rsidR="00E42D09" w:rsidRDefault="00E42D09"/>
    <w:p w:rsidR="00E42D09" w:rsidRDefault="00E42D09"/>
    <w:p w:rsidR="00E42D09" w:rsidRDefault="00E42D09"/>
    <w:p w:rsidR="00E42D09" w:rsidRDefault="00E42D09"/>
    <w:p w:rsidR="00E42D09" w:rsidRDefault="00E42D09" w:rsidP="00E42D09">
      <w:pPr>
        <w:jc w:val="center"/>
        <w:rPr>
          <w:b/>
          <w:sz w:val="28"/>
          <w:szCs w:val="28"/>
        </w:rPr>
      </w:pPr>
    </w:p>
    <w:p w:rsidR="00E42D09" w:rsidRPr="00F11EE4" w:rsidRDefault="00E42D09" w:rsidP="00E42D09">
      <w:pPr>
        <w:jc w:val="center"/>
        <w:rPr>
          <w:b/>
          <w:sz w:val="28"/>
          <w:szCs w:val="28"/>
        </w:rPr>
      </w:pPr>
      <w:r w:rsidRPr="00F11EE4">
        <w:rPr>
          <w:b/>
          <w:sz w:val="28"/>
          <w:szCs w:val="28"/>
        </w:rPr>
        <w:t>Association of Northwest Weavers’ Guilds</w:t>
      </w:r>
    </w:p>
    <w:p w:rsidR="00E42D09" w:rsidRPr="00F11EE4" w:rsidRDefault="00E42D09" w:rsidP="00E42D09">
      <w:pPr>
        <w:spacing w:after="0"/>
        <w:jc w:val="center"/>
        <w:rPr>
          <w:b/>
          <w:sz w:val="28"/>
          <w:szCs w:val="28"/>
        </w:rPr>
      </w:pPr>
      <w:r w:rsidRPr="00F11EE4">
        <w:rPr>
          <w:b/>
          <w:sz w:val="28"/>
          <w:szCs w:val="28"/>
        </w:rPr>
        <w:t xml:space="preserve">Financial Report </w:t>
      </w:r>
    </w:p>
    <w:p w:rsidR="00E42D09" w:rsidRPr="00F11EE4" w:rsidRDefault="00E42D09" w:rsidP="00E42D09">
      <w:pPr>
        <w:jc w:val="center"/>
        <w:rPr>
          <w:b/>
          <w:sz w:val="28"/>
          <w:szCs w:val="28"/>
        </w:rPr>
      </w:pPr>
      <w:r w:rsidRPr="00F11EE4">
        <w:rPr>
          <w:b/>
          <w:sz w:val="28"/>
          <w:szCs w:val="28"/>
        </w:rPr>
        <w:t>June 29, 2020 – April 30, 2021</w:t>
      </w:r>
    </w:p>
    <w:p w:rsidR="00E42D09" w:rsidRPr="00966BB1" w:rsidRDefault="00E42D09" w:rsidP="00E42D09">
      <w:pPr>
        <w:jc w:val="center"/>
        <w:rPr>
          <w:b/>
        </w:rPr>
      </w:pPr>
    </w:p>
    <w:p w:rsidR="00E42D09" w:rsidRDefault="00E42D09" w:rsidP="00E42D09">
      <w:pPr>
        <w:spacing w:after="0"/>
      </w:pPr>
    </w:p>
    <w:p w:rsidR="00E42D09" w:rsidRPr="00D225BA" w:rsidRDefault="00E42D09" w:rsidP="00E42D09">
      <w:pPr>
        <w:spacing w:after="0"/>
        <w:rPr>
          <w:b/>
          <w:sz w:val="24"/>
          <w:szCs w:val="24"/>
        </w:rPr>
      </w:pPr>
      <w:r w:rsidRPr="00D225BA">
        <w:rPr>
          <w:b/>
          <w:sz w:val="24"/>
          <w:szCs w:val="24"/>
        </w:rPr>
        <w:t>Beginning Bank Assets</w:t>
      </w:r>
    </w:p>
    <w:p w:rsidR="00E42D09" w:rsidRDefault="00E42D09" w:rsidP="00E42D09">
      <w:pPr>
        <w:spacing w:after="0"/>
        <w:ind w:firstLine="720"/>
      </w:pPr>
      <w:r>
        <w:t xml:space="preserve">Checking Balance </w:t>
      </w:r>
      <w:r>
        <w:tab/>
      </w:r>
      <w:r>
        <w:tab/>
      </w:r>
      <w:r>
        <w:tab/>
      </w:r>
      <w:r>
        <w:tab/>
      </w:r>
      <w:proofErr w:type="gramStart"/>
      <w:r>
        <w:t>$  5,528.78</w:t>
      </w:r>
      <w:proofErr w:type="gramEnd"/>
    </w:p>
    <w:p w:rsidR="00E42D09" w:rsidRDefault="00E42D09" w:rsidP="00E42D09">
      <w:pPr>
        <w:spacing w:after="0"/>
        <w:ind w:firstLine="720"/>
      </w:pPr>
      <w:r>
        <w:t>Savings Balance</w:t>
      </w:r>
      <w:r>
        <w:tab/>
      </w:r>
      <w:r>
        <w:tab/>
      </w:r>
      <w:r>
        <w:tab/>
      </w:r>
      <w:r>
        <w:tab/>
      </w:r>
      <w:r>
        <w:tab/>
        <w:t>$27,743.71</w:t>
      </w:r>
    </w:p>
    <w:p w:rsidR="00E42D09" w:rsidRPr="009A637E" w:rsidRDefault="00E42D09" w:rsidP="00E42D09">
      <w:pPr>
        <w:ind w:left="720" w:firstLine="720"/>
        <w:rPr>
          <w:b/>
        </w:rPr>
      </w:pPr>
      <w:r w:rsidRPr="00A54915">
        <w:rPr>
          <w:b/>
        </w:rPr>
        <w:t>Total</w:t>
      </w:r>
      <w:r>
        <w:tab/>
      </w:r>
      <w:r>
        <w:tab/>
      </w:r>
      <w:r>
        <w:tab/>
      </w:r>
      <w:r>
        <w:tab/>
      </w:r>
      <w:r>
        <w:tab/>
      </w:r>
      <w:r>
        <w:rPr>
          <w:b/>
        </w:rPr>
        <w:t>$33,272.4</w:t>
      </w:r>
      <w:r w:rsidRPr="009A637E">
        <w:rPr>
          <w:b/>
        </w:rPr>
        <w:t>9</w:t>
      </w:r>
    </w:p>
    <w:p w:rsidR="00E42D09" w:rsidRPr="00D225BA" w:rsidRDefault="00E42D09" w:rsidP="00E42D09">
      <w:pPr>
        <w:spacing w:after="0"/>
        <w:rPr>
          <w:b/>
          <w:sz w:val="24"/>
          <w:szCs w:val="24"/>
        </w:rPr>
      </w:pPr>
      <w:r w:rsidRPr="00D225BA">
        <w:rPr>
          <w:b/>
          <w:sz w:val="24"/>
          <w:szCs w:val="24"/>
        </w:rPr>
        <w:t>Income</w:t>
      </w:r>
    </w:p>
    <w:p w:rsidR="00E42D09" w:rsidRDefault="00E42D09" w:rsidP="00E42D09">
      <w:pPr>
        <w:spacing w:after="0"/>
        <w:ind w:firstLine="720"/>
      </w:pPr>
      <w:r>
        <w:t>Dues</w:t>
      </w:r>
      <w:r>
        <w:tab/>
      </w:r>
      <w:r>
        <w:tab/>
      </w:r>
      <w:r>
        <w:tab/>
      </w:r>
      <w:r>
        <w:tab/>
      </w:r>
      <w:r>
        <w:tab/>
      </w:r>
      <w:r>
        <w:tab/>
        <w:t xml:space="preserve"> $   4,121.00</w:t>
      </w:r>
    </w:p>
    <w:p w:rsidR="00E42D09" w:rsidRDefault="00E42D09" w:rsidP="00E42D09">
      <w:pPr>
        <w:spacing w:after="0"/>
        <w:ind w:firstLine="720"/>
      </w:pPr>
      <w:r>
        <w:t>Donation</w:t>
      </w:r>
      <w:r>
        <w:tab/>
      </w:r>
      <w:r>
        <w:tab/>
      </w:r>
      <w:r>
        <w:tab/>
      </w:r>
      <w:r>
        <w:tab/>
      </w:r>
      <w:r>
        <w:tab/>
        <w:t xml:space="preserve"> $        21.00</w:t>
      </w:r>
    </w:p>
    <w:p w:rsidR="00E42D09" w:rsidRDefault="00E42D09" w:rsidP="00E42D09">
      <w:pPr>
        <w:ind w:firstLine="720"/>
      </w:pPr>
      <w:r>
        <w:tab/>
      </w:r>
      <w:r w:rsidRPr="00A54915">
        <w:rPr>
          <w:b/>
        </w:rPr>
        <w:t>Total</w:t>
      </w:r>
      <w:r>
        <w:tab/>
      </w:r>
      <w:r>
        <w:tab/>
      </w:r>
      <w:r>
        <w:tab/>
      </w:r>
      <w:r>
        <w:tab/>
      </w:r>
      <w:r>
        <w:tab/>
        <w:t xml:space="preserve"> </w:t>
      </w:r>
      <w:r>
        <w:rPr>
          <w:b/>
        </w:rPr>
        <w:t>$   4,142.00</w:t>
      </w:r>
    </w:p>
    <w:p w:rsidR="00E42D09" w:rsidRPr="00D225BA" w:rsidRDefault="00E42D09" w:rsidP="00E42D09">
      <w:pPr>
        <w:rPr>
          <w:b/>
          <w:sz w:val="24"/>
          <w:szCs w:val="24"/>
        </w:rPr>
      </w:pPr>
      <w:r w:rsidRPr="00D225BA">
        <w:rPr>
          <w:b/>
          <w:sz w:val="24"/>
          <w:szCs w:val="24"/>
        </w:rPr>
        <w:t>Expenditures</w:t>
      </w:r>
    </w:p>
    <w:p w:rsidR="00E42D09" w:rsidRDefault="00E42D09" w:rsidP="00E42D09">
      <w:pPr>
        <w:spacing w:after="0"/>
        <w:ind w:firstLine="720"/>
      </w:pPr>
      <w:r>
        <w:t>Web hosting and maintenance</w:t>
      </w:r>
      <w:r>
        <w:tab/>
      </w:r>
      <w:r>
        <w:tab/>
      </w:r>
      <w:r>
        <w:tab/>
        <w:t xml:space="preserve">  $       27.47</w:t>
      </w:r>
    </w:p>
    <w:p w:rsidR="00E42D09" w:rsidRDefault="00E42D09" w:rsidP="00E42D09">
      <w:pPr>
        <w:spacing w:after="0"/>
        <w:ind w:firstLine="720"/>
      </w:pPr>
      <w:r>
        <w:t>Challenge Grant Awards</w:t>
      </w:r>
      <w:r>
        <w:tab/>
      </w:r>
      <w:r>
        <w:tab/>
      </w:r>
      <w:r>
        <w:tab/>
        <w:t xml:space="preserve"> </w:t>
      </w:r>
      <w:r>
        <w:tab/>
        <w:t xml:space="preserve">  $ 3, 600.00 </w:t>
      </w:r>
    </w:p>
    <w:p w:rsidR="00E42D09" w:rsidRDefault="00E42D09" w:rsidP="00E42D09">
      <w:pPr>
        <w:spacing w:after="0"/>
        <w:ind w:firstLine="720"/>
      </w:pPr>
      <w:r>
        <w:t>Professional Liability Insurance</w:t>
      </w:r>
      <w:r>
        <w:tab/>
      </w:r>
      <w:r>
        <w:tab/>
      </w:r>
      <w:r>
        <w:tab/>
        <w:t xml:space="preserve">  $     758.00</w:t>
      </w:r>
    </w:p>
    <w:p w:rsidR="00E42D09" w:rsidRDefault="00E42D09" w:rsidP="00E42D09">
      <w:pPr>
        <w:spacing w:after="0"/>
        <w:ind w:firstLine="720"/>
      </w:pPr>
      <w:r>
        <w:t>Postage</w:t>
      </w:r>
      <w:r>
        <w:tab/>
      </w:r>
      <w:r>
        <w:tab/>
      </w:r>
      <w:r>
        <w:tab/>
      </w:r>
      <w:r>
        <w:tab/>
      </w:r>
      <w:r>
        <w:tab/>
      </w:r>
      <w:r>
        <w:tab/>
        <w:t xml:space="preserve">  $       33.85</w:t>
      </w:r>
    </w:p>
    <w:p w:rsidR="00E42D09" w:rsidRDefault="00E42D09" w:rsidP="00E42D09">
      <w:pPr>
        <w:spacing w:after="0"/>
        <w:ind w:firstLine="720"/>
      </w:pPr>
      <w:r>
        <w:t>PayPal fees</w:t>
      </w:r>
      <w:r>
        <w:tab/>
      </w:r>
      <w:r>
        <w:tab/>
      </w:r>
      <w:r>
        <w:tab/>
      </w:r>
      <w:r>
        <w:tab/>
      </w:r>
      <w:r>
        <w:tab/>
        <w:t xml:space="preserve">  $       70.83</w:t>
      </w:r>
    </w:p>
    <w:p w:rsidR="00E42D09" w:rsidRPr="00A54915" w:rsidRDefault="00E42D09" w:rsidP="00E42D09">
      <w:pPr>
        <w:spacing w:after="0"/>
        <w:ind w:firstLine="720"/>
        <w:rPr>
          <w:b/>
        </w:rPr>
      </w:pPr>
      <w:r>
        <w:tab/>
      </w:r>
      <w:r w:rsidRPr="00A54915">
        <w:rPr>
          <w:b/>
        </w:rPr>
        <w:t>Total</w:t>
      </w:r>
      <w:r>
        <w:rPr>
          <w:b/>
        </w:rPr>
        <w:tab/>
      </w:r>
      <w:r>
        <w:rPr>
          <w:b/>
        </w:rPr>
        <w:tab/>
      </w:r>
      <w:r>
        <w:rPr>
          <w:b/>
        </w:rPr>
        <w:tab/>
      </w:r>
      <w:r>
        <w:rPr>
          <w:b/>
        </w:rPr>
        <w:tab/>
      </w:r>
      <w:r>
        <w:rPr>
          <w:b/>
        </w:rPr>
        <w:tab/>
        <w:t xml:space="preserve">  </w:t>
      </w:r>
      <w:proofErr w:type="gramStart"/>
      <w:r>
        <w:rPr>
          <w:b/>
        </w:rPr>
        <w:t>$  4,490.15</w:t>
      </w:r>
      <w:proofErr w:type="gramEnd"/>
    </w:p>
    <w:p w:rsidR="00E42D09" w:rsidRDefault="00E42D09" w:rsidP="00E42D09">
      <w:pPr>
        <w:spacing w:after="0"/>
        <w:rPr>
          <w:b/>
          <w:sz w:val="24"/>
          <w:szCs w:val="24"/>
        </w:rPr>
      </w:pPr>
    </w:p>
    <w:p w:rsidR="00E42D09" w:rsidRDefault="00E42D09" w:rsidP="00E42D09">
      <w:pPr>
        <w:spacing w:after="0"/>
        <w:rPr>
          <w:b/>
          <w:sz w:val="24"/>
          <w:szCs w:val="24"/>
        </w:rPr>
      </w:pPr>
      <w:r w:rsidRPr="009A637E">
        <w:rPr>
          <w:b/>
          <w:sz w:val="24"/>
          <w:szCs w:val="24"/>
        </w:rPr>
        <w:t>Ending Bank Assets</w:t>
      </w:r>
    </w:p>
    <w:p w:rsidR="00E42D09" w:rsidRDefault="00E42D09" w:rsidP="00E42D09">
      <w:pPr>
        <w:spacing w:after="0"/>
        <w:ind w:firstLine="720"/>
      </w:pPr>
      <w:r>
        <w:t>Checking Balance</w:t>
      </w:r>
      <w:r>
        <w:tab/>
      </w:r>
      <w:r>
        <w:tab/>
      </w:r>
      <w:r>
        <w:tab/>
      </w:r>
      <w:r>
        <w:tab/>
        <w:t xml:space="preserve">   </w:t>
      </w:r>
      <w:proofErr w:type="gramStart"/>
      <w:r>
        <w:t>$  7,132.75</w:t>
      </w:r>
      <w:proofErr w:type="gramEnd"/>
    </w:p>
    <w:p w:rsidR="00E42D09" w:rsidRDefault="00E42D09" w:rsidP="00E42D09">
      <w:pPr>
        <w:spacing w:after="0"/>
      </w:pPr>
      <w:r>
        <w:tab/>
        <w:t>Savings Balance</w:t>
      </w:r>
      <w:r>
        <w:tab/>
      </w:r>
      <w:r>
        <w:tab/>
      </w:r>
      <w:r>
        <w:tab/>
      </w:r>
      <w:r>
        <w:tab/>
      </w:r>
      <w:r>
        <w:tab/>
        <w:t xml:space="preserve">   $25,747.43</w:t>
      </w:r>
    </w:p>
    <w:p w:rsidR="00E42D09" w:rsidRPr="00E46C07" w:rsidRDefault="00E42D09" w:rsidP="00E42D09">
      <w:pPr>
        <w:spacing w:after="0"/>
        <w:ind w:left="720" w:firstLine="720"/>
        <w:rPr>
          <w:b/>
        </w:rPr>
      </w:pPr>
      <w:r w:rsidRPr="00E46C07">
        <w:rPr>
          <w:b/>
        </w:rPr>
        <w:t>Total</w:t>
      </w:r>
      <w:r>
        <w:tab/>
      </w:r>
      <w:r>
        <w:tab/>
      </w:r>
      <w:r>
        <w:tab/>
      </w:r>
      <w:r>
        <w:tab/>
      </w:r>
      <w:r>
        <w:tab/>
      </w:r>
      <w:r>
        <w:rPr>
          <w:b/>
        </w:rPr>
        <w:t xml:space="preserve">   $32,880.18</w:t>
      </w:r>
    </w:p>
    <w:p w:rsidR="00E42D09" w:rsidRPr="00E46C07" w:rsidRDefault="00E42D09" w:rsidP="00E42D09">
      <w:pPr>
        <w:spacing w:after="0"/>
        <w:rPr>
          <w:b/>
        </w:rPr>
      </w:pPr>
    </w:p>
    <w:p w:rsidR="00E42D09" w:rsidRDefault="00E42D09" w:rsidP="00E42D09"/>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rPr>
          <w:rFonts w:asciiTheme="majorHAnsi" w:hAnsiTheme="majorHAnsi"/>
          <w:sz w:val="18"/>
          <w:szCs w:val="18"/>
        </w:rPr>
      </w:pPr>
      <w:r>
        <w:rPr>
          <w:rFonts w:asciiTheme="majorHAnsi" w:hAnsiTheme="majorHAnsi"/>
          <w:sz w:val="18"/>
          <w:szCs w:val="18"/>
        </w:rPr>
        <w:t xml:space="preserve">Prepared by </w:t>
      </w:r>
      <w:r w:rsidRPr="009F2E84">
        <w:rPr>
          <w:rFonts w:asciiTheme="majorHAnsi" w:hAnsiTheme="majorHAnsi"/>
          <w:sz w:val="18"/>
          <w:szCs w:val="18"/>
        </w:rPr>
        <w:t>W</w:t>
      </w:r>
      <w:r>
        <w:rPr>
          <w:rFonts w:asciiTheme="majorHAnsi" w:hAnsiTheme="majorHAnsi"/>
          <w:sz w:val="18"/>
          <w:szCs w:val="18"/>
        </w:rPr>
        <w:t>.</w:t>
      </w:r>
      <w:r w:rsidRPr="009F2E84">
        <w:rPr>
          <w:rFonts w:asciiTheme="majorHAnsi" w:hAnsiTheme="majorHAnsi"/>
          <w:sz w:val="18"/>
          <w:szCs w:val="18"/>
        </w:rPr>
        <w:t xml:space="preserve"> Joh</w:t>
      </w:r>
      <w:r>
        <w:rPr>
          <w:rFonts w:asciiTheme="majorHAnsi" w:hAnsiTheme="majorHAnsi"/>
          <w:sz w:val="18"/>
          <w:szCs w:val="18"/>
        </w:rPr>
        <w:t>anson, Treasurer May 1, 2021</w:t>
      </w: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jc w:val="center"/>
        <w:rPr>
          <w:rFonts w:asciiTheme="majorHAnsi" w:hAnsiTheme="majorHAnsi"/>
          <w:b/>
          <w:sz w:val="24"/>
          <w:szCs w:val="24"/>
        </w:rPr>
      </w:pPr>
    </w:p>
    <w:p w:rsidR="00E42D09" w:rsidRDefault="00E42D09" w:rsidP="00E42D09">
      <w:pPr>
        <w:spacing w:after="0" w:line="240" w:lineRule="auto"/>
        <w:rPr>
          <w:rFonts w:asciiTheme="majorHAnsi" w:hAnsiTheme="majorHAnsi"/>
          <w:sz w:val="18"/>
          <w:szCs w:val="18"/>
        </w:rPr>
      </w:pPr>
    </w:p>
    <w:p w:rsidR="00E42D09" w:rsidRDefault="00E42D09" w:rsidP="00E42D09">
      <w:pPr>
        <w:spacing w:after="0" w:line="240" w:lineRule="auto"/>
        <w:rPr>
          <w:rFonts w:asciiTheme="majorHAnsi" w:hAnsiTheme="majorHAnsi"/>
          <w:sz w:val="18"/>
          <w:szCs w:val="18"/>
        </w:rPr>
      </w:pPr>
    </w:p>
    <w:p w:rsidR="00E42D09" w:rsidRPr="009F2E84" w:rsidRDefault="00E42D09" w:rsidP="00E42D09">
      <w:pPr>
        <w:spacing w:after="0" w:line="240" w:lineRule="auto"/>
        <w:rPr>
          <w:rFonts w:asciiTheme="majorHAnsi" w:hAnsiTheme="majorHAnsi"/>
          <w:sz w:val="18"/>
          <w:szCs w:val="18"/>
        </w:rPr>
      </w:pPr>
    </w:p>
    <w:p w:rsidR="00E42D09" w:rsidRPr="00F11EE4" w:rsidRDefault="00E42D09" w:rsidP="00E42D09">
      <w:pPr>
        <w:spacing w:after="0" w:line="240" w:lineRule="auto"/>
        <w:jc w:val="center"/>
        <w:rPr>
          <w:rFonts w:asciiTheme="majorHAnsi" w:hAnsiTheme="majorHAnsi"/>
          <w:sz w:val="24"/>
          <w:szCs w:val="24"/>
        </w:rPr>
      </w:pPr>
      <w:r w:rsidRPr="00F11EE4">
        <w:rPr>
          <w:rFonts w:asciiTheme="majorHAnsi" w:hAnsiTheme="majorHAnsi"/>
          <w:b/>
          <w:sz w:val="24"/>
          <w:szCs w:val="24"/>
        </w:rPr>
        <w:t xml:space="preserve">Estimated Income and Expenses </w:t>
      </w:r>
      <w:r w:rsidRPr="00F11EE4">
        <w:rPr>
          <w:rFonts w:asciiTheme="majorHAnsi" w:hAnsiTheme="majorHAnsi"/>
          <w:sz w:val="20"/>
          <w:szCs w:val="20"/>
        </w:rPr>
        <w:t>(revised 02-20-21)</w:t>
      </w:r>
    </w:p>
    <w:p w:rsidR="00E42D09" w:rsidRPr="00F11EE4" w:rsidRDefault="00E42D09" w:rsidP="00E42D09">
      <w:pPr>
        <w:spacing w:line="240" w:lineRule="auto"/>
        <w:jc w:val="center"/>
        <w:rPr>
          <w:rFonts w:asciiTheme="majorHAnsi" w:hAnsiTheme="majorHAnsi"/>
        </w:rPr>
      </w:pPr>
    </w:p>
    <w:tbl>
      <w:tblPr>
        <w:tblStyle w:val="TableGrid"/>
        <w:tblW w:w="8928" w:type="dxa"/>
        <w:tblLook w:val="04A0" w:firstRow="1" w:lastRow="0" w:firstColumn="1" w:lastColumn="0" w:noHBand="0" w:noVBand="1"/>
      </w:tblPr>
      <w:tblGrid>
        <w:gridCol w:w="4248"/>
        <w:gridCol w:w="2430"/>
        <w:gridCol w:w="2250"/>
      </w:tblGrid>
      <w:tr w:rsidR="00E42D09" w:rsidRPr="00F11EE4" w:rsidTr="00DD54B1">
        <w:tc>
          <w:tcPr>
            <w:tcW w:w="4248" w:type="dxa"/>
          </w:tcPr>
          <w:p w:rsidR="00E42D09" w:rsidRPr="00F11EE4" w:rsidRDefault="00E42D09" w:rsidP="00DD54B1">
            <w:pPr>
              <w:jc w:val="center"/>
              <w:rPr>
                <w:rFonts w:asciiTheme="majorHAnsi" w:hAnsiTheme="majorHAnsi"/>
                <w:sz w:val="24"/>
                <w:szCs w:val="24"/>
              </w:rPr>
            </w:pPr>
          </w:p>
          <w:p w:rsidR="00E42D09" w:rsidRPr="00F11EE4" w:rsidRDefault="00E42D09" w:rsidP="00DD54B1">
            <w:pPr>
              <w:jc w:val="center"/>
              <w:rPr>
                <w:rFonts w:asciiTheme="majorHAnsi" w:hAnsiTheme="majorHAnsi"/>
                <w:sz w:val="24"/>
                <w:szCs w:val="24"/>
              </w:rPr>
            </w:pPr>
          </w:p>
          <w:p w:rsidR="00E42D09" w:rsidRPr="00F11EE4" w:rsidRDefault="00E42D09" w:rsidP="00DD54B1">
            <w:pPr>
              <w:jc w:val="center"/>
              <w:rPr>
                <w:rFonts w:asciiTheme="majorHAnsi" w:hAnsiTheme="majorHAnsi"/>
                <w:sz w:val="24"/>
                <w:szCs w:val="24"/>
              </w:rPr>
            </w:pPr>
          </w:p>
          <w:p w:rsidR="00E42D09" w:rsidRPr="00F11EE4" w:rsidRDefault="00E42D09" w:rsidP="00DD54B1">
            <w:pPr>
              <w:jc w:val="center"/>
              <w:rPr>
                <w:rFonts w:asciiTheme="majorHAnsi" w:hAnsiTheme="majorHAnsi"/>
                <w:sz w:val="24"/>
                <w:szCs w:val="24"/>
              </w:rPr>
            </w:pPr>
          </w:p>
          <w:p w:rsidR="00E42D09" w:rsidRPr="00F11EE4" w:rsidRDefault="00E42D09" w:rsidP="00DD54B1">
            <w:pPr>
              <w:spacing w:after="120"/>
              <w:rPr>
                <w:rFonts w:asciiTheme="majorHAnsi" w:hAnsiTheme="majorHAnsi"/>
                <w:sz w:val="24"/>
                <w:szCs w:val="24"/>
              </w:rPr>
            </w:pPr>
            <w:r w:rsidRPr="00F11EE4">
              <w:rPr>
                <w:rFonts w:asciiTheme="majorHAnsi" w:hAnsiTheme="majorHAnsi"/>
                <w:b/>
                <w:sz w:val="24"/>
                <w:szCs w:val="24"/>
              </w:rPr>
              <w:t>Income</w:t>
            </w: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r w:rsidRPr="00F11EE4">
              <w:rPr>
                <w:rFonts w:asciiTheme="majorHAnsi" w:hAnsiTheme="majorHAnsi"/>
              </w:rPr>
              <w:t xml:space="preserve">     Membership Dues</w:t>
            </w:r>
          </w:p>
          <w:p w:rsidR="00E42D09" w:rsidRPr="00F11EE4" w:rsidRDefault="00E42D09" w:rsidP="00DD54B1">
            <w:pPr>
              <w:rPr>
                <w:rFonts w:asciiTheme="majorHAnsi" w:hAnsiTheme="majorHAnsi"/>
              </w:rPr>
            </w:pPr>
            <w:r>
              <w:rPr>
                <w:rFonts w:asciiTheme="majorHAnsi" w:hAnsiTheme="majorHAnsi"/>
              </w:rPr>
              <w:t xml:space="preserve">     2021</w:t>
            </w:r>
            <w:r w:rsidRPr="00F11EE4">
              <w:rPr>
                <w:rFonts w:asciiTheme="majorHAnsi" w:hAnsiTheme="majorHAnsi"/>
              </w:rPr>
              <w:t xml:space="preserve"> Conf. Loan Repaid</w:t>
            </w:r>
          </w:p>
          <w:p w:rsidR="00E42D09" w:rsidRPr="00F11EE4" w:rsidRDefault="00E42D09" w:rsidP="00DD54B1">
            <w:pPr>
              <w:rPr>
                <w:rFonts w:asciiTheme="majorHAnsi" w:hAnsiTheme="majorHAnsi"/>
              </w:rPr>
            </w:pPr>
            <w:r>
              <w:rPr>
                <w:rFonts w:asciiTheme="majorHAnsi" w:hAnsiTheme="majorHAnsi"/>
              </w:rPr>
              <w:t xml:space="preserve">     2023</w:t>
            </w:r>
            <w:r w:rsidRPr="00F11EE4">
              <w:rPr>
                <w:rFonts w:asciiTheme="majorHAnsi" w:hAnsiTheme="majorHAnsi"/>
              </w:rPr>
              <w:t>Conference Proceeds</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b/>
              </w:rPr>
            </w:pPr>
            <w:r w:rsidRPr="00F11EE4">
              <w:rPr>
                <w:rFonts w:asciiTheme="majorHAnsi" w:hAnsiTheme="majorHAnsi"/>
              </w:rPr>
              <w:t xml:space="preserve">             </w:t>
            </w:r>
            <w:r w:rsidRPr="00F11EE4">
              <w:rPr>
                <w:rFonts w:asciiTheme="majorHAnsi" w:hAnsiTheme="majorHAnsi"/>
                <w:b/>
              </w:rPr>
              <w:t>Total Income</w:t>
            </w:r>
          </w:p>
          <w:p w:rsidR="00E42D09" w:rsidRPr="00F11EE4" w:rsidRDefault="00E42D09" w:rsidP="00DD54B1">
            <w:pPr>
              <w:rPr>
                <w:rFonts w:asciiTheme="majorHAnsi" w:hAnsiTheme="majorHAnsi"/>
                <w:sz w:val="24"/>
                <w:szCs w:val="24"/>
              </w:rPr>
            </w:pPr>
          </w:p>
          <w:p w:rsidR="00E42D09" w:rsidRPr="00F11EE4" w:rsidRDefault="00E42D09" w:rsidP="00DD54B1">
            <w:pPr>
              <w:rPr>
                <w:rFonts w:asciiTheme="majorHAnsi" w:hAnsiTheme="majorHAnsi"/>
                <w:sz w:val="24"/>
                <w:szCs w:val="24"/>
              </w:rPr>
            </w:pPr>
          </w:p>
          <w:p w:rsidR="00E42D09" w:rsidRPr="00F11EE4" w:rsidRDefault="00E42D09" w:rsidP="00DD54B1">
            <w:pPr>
              <w:rPr>
                <w:rFonts w:asciiTheme="majorHAnsi" w:hAnsiTheme="majorHAnsi"/>
                <w:b/>
                <w:sz w:val="24"/>
                <w:szCs w:val="24"/>
              </w:rPr>
            </w:pPr>
            <w:r w:rsidRPr="00F11EE4">
              <w:rPr>
                <w:rFonts w:asciiTheme="majorHAnsi" w:hAnsiTheme="majorHAnsi"/>
                <w:b/>
                <w:sz w:val="24"/>
                <w:szCs w:val="24"/>
              </w:rPr>
              <w:t>Expenses</w:t>
            </w:r>
          </w:p>
          <w:p w:rsidR="00E42D09" w:rsidRPr="00F11EE4" w:rsidRDefault="00E42D09" w:rsidP="00DD54B1">
            <w:pPr>
              <w:rPr>
                <w:rFonts w:asciiTheme="majorHAnsi" w:hAnsiTheme="majorHAnsi"/>
                <w:b/>
                <w:sz w:val="24"/>
                <w:szCs w:val="24"/>
              </w:rPr>
            </w:pPr>
          </w:p>
          <w:p w:rsidR="00E42D09" w:rsidRPr="00F11EE4" w:rsidRDefault="00E42D09" w:rsidP="00DD54B1">
            <w:pPr>
              <w:rPr>
                <w:rFonts w:asciiTheme="majorHAnsi" w:hAnsiTheme="majorHAnsi"/>
              </w:rPr>
            </w:pPr>
            <w:r w:rsidRPr="00F11EE4">
              <w:rPr>
                <w:rFonts w:asciiTheme="majorHAnsi" w:hAnsiTheme="majorHAnsi"/>
              </w:rPr>
              <w:t xml:space="preserve">     Website</w:t>
            </w:r>
          </w:p>
          <w:p w:rsidR="00E42D09" w:rsidRPr="00F11EE4" w:rsidRDefault="00E42D09" w:rsidP="00DD54B1">
            <w:pPr>
              <w:rPr>
                <w:rFonts w:asciiTheme="majorHAnsi" w:hAnsiTheme="majorHAnsi"/>
                <w:sz w:val="24"/>
                <w:szCs w:val="24"/>
              </w:rPr>
            </w:pPr>
            <w:r w:rsidRPr="00F11EE4">
              <w:rPr>
                <w:rFonts w:asciiTheme="majorHAnsi" w:hAnsiTheme="majorHAnsi"/>
              </w:rPr>
              <w:t xml:space="preserve">     AMM/Board Meeting</w:t>
            </w:r>
          </w:p>
          <w:p w:rsidR="00E42D09" w:rsidRPr="00F11EE4" w:rsidRDefault="00E42D09" w:rsidP="00DD54B1">
            <w:pPr>
              <w:rPr>
                <w:rFonts w:asciiTheme="majorHAnsi" w:hAnsiTheme="majorHAnsi"/>
              </w:rPr>
            </w:pPr>
            <w:r w:rsidRPr="00F11EE4">
              <w:rPr>
                <w:rFonts w:asciiTheme="majorHAnsi" w:hAnsiTheme="majorHAnsi"/>
              </w:rPr>
              <w:t xml:space="preserve">     Challenge Grants</w:t>
            </w:r>
          </w:p>
          <w:p w:rsidR="00E42D09" w:rsidRPr="00F11EE4" w:rsidRDefault="00E42D09" w:rsidP="00DD54B1">
            <w:pPr>
              <w:rPr>
                <w:rFonts w:asciiTheme="majorHAnsi" w:hAnsiTheme="majorHAnsi"/>
              </w:rPr>
            </w:pPr>
            <w:r w:rsidRPr="00F11EE4">
              <w:rPr>
                <w:rFonts w:asciiTheme="majorHAnsi" w:hAnsiTheme="majorHAnsi"/>
              </w:rPr>
              <w:t xml:space="preserve">     WA State Annual Report Fee</w:t>
            </w:r>
          </w:p>
          <w:p w:rsidR="00E42D09" w:rsidRPr="00F11EE4" w:rsidRDefault="00E42D09" w:rsidP="00DD54B1">
            <w:pPr>
              <w:rPr>
                <w:rFonts w:asciiTheme="majorHAnsi" w:hAnsiTheme="majorHAnsi"/>
              </w:rPr>
            </w:pPr>
            <w:r w:rsidRPr="00F11EE4">
              <w:rPr>
                <w:rFonts w:asciiTheme="majorHAnsi" w:hAnsiTheme="majorHAnsi"/>
              </w:rPr>
              <w:t xml:space="preserve">     Prof. Liability Insurance</w:t>
            </w:r>
          </w:p>
          <w:p w:rsidR="00E42D09" w:rsidRPr="00F11EE4" w:rsidRDefault="00E42D09" w:rsidP="00DD54B1">
            <w:pPr>
              <w:rPr>
                <w:rFonts w:asciiTheme="majorHAnsi" w:hAnsiTheme="majorHAnsi"/>
              </w:rPr>
            </w:pPr>
            <w:r w:rsidRPr="00F11EE4">
              <w:rPr>
                <w:rFonts w:asciiTheme="majorHAnsi" w:hAnsiTheme="majorHAnsi"/>
              </w:rPr>
              <w:t xml:space="preserve">     HGA 2-year Membership</w:t>
            </w:r>
          </w:p>
          <w:p w:rsidR="00E42D09" w:rsidRPr="00F11EE4" w:rsidRDefault="00E42D09" w:rsidP="00DD54B1">
            <w:pPr>
              <w:rPr>
                <w:rFonts w:asciiTheme="majorHAnsi" w:hAnsiTheme="majorHAnsi"/>
              </w:rPr>
            </w:pPr>
            <w:r w:rsidRPr="00F11EE4">
              <w:rPr>
                <w:rFonts w:asciiTheme="majorHAnsi" w:hAnsiTheme="majorHAnsi"/>
              </w:rPr>
              <w:t xml:space="preserve">     Miscellaneous</w:t>
            </w:r>
          </w:p>
          <w:p w:rsidR="00E42D09" w:rsidRPr="00F11EE4" w:rsidRDefault="00E42D09" w:rsidP="00DD54B1">
            <w:pPr>
              <w:rPr>
                <w:rFonts w:asciiTheme="majorHAnsi" w:hAnsiTheme="majorHAnsi"/>
                <w:b/>
              </w:rPr>
            </w:pPr>
            <w:r w:rsidRPr="00F11EE4">
              <w:rPr>
                <w:rFonts w:asciiTheme="majorHAnsi" w:hAnsiTheme="majorHAnsi"/>
                <w:b/>
              </w:rPr>
              <w:t xml:space="preserve">            Total Expenses</w:t>
            </w:r>
          </w:p>
          <w:p w:rsidR="00E42D09" w:rsidRPr="00F11EE4" w:rsidRDefault="00E42D09" w:rsidP="00DD54B1">
            <w:pPr>
              <w:rPr>
                <w:rFonts w:asciiTheme="majorHAnsi" w:hAnsiTheme="majorHAnsi"/>
                <w:b/>
              </w:rPr>
            </w:pPr>
          </w:p>
          <w:p w:rsidR="00E42D09" w:rsidRPr="00F11EE4" w:rsidRDefault="00E42D09" w:rsidP="00DD54B1">
            <w:pPr>
              <w:rPr>
                <w:rFonts w:asciiTheme="majorHAnsi" w:hAnsiTheme="majorHAnsi"/>
                <w:b/>
              </w:rPr>
            </w:pPr>
          </w:p>
          <w:p w:rsidR="00E42D09" w:rsidRPr="00F11EE4" w:rsidRDefault="00E42D09" w:rsidP="00DD54B1">
            <w:pPr>
              <w:rPr>
                <w:rFonts w:asciiTheme="majorHAnsi" w:hAnsiTheme="majorHAnsi"/>
                <w:b/>
                <w:sz w:val="24"/>
                <w:szCs w:val="24"/>
              </w:rPr>
            </w:pPr>
          </w:p>
          <w:p w:rsidR="00E42D09" w:rsidRPr="00F11EE4" w:rsidRDefault="00E42D09" w:rsidP="00DD54B1">
            <w:pPr>
              <w:rPr>
                <w:rFonts w:asciiTheme="majorHAnsi" w:hAnsiTheme="majorHAnsi"/>
                <w:b/>
                <w:sz w:val="24"/>
                <w:szCs w:val="24"/>
              </w:rPr>
            </w:pPr>
            <w:r w:rsidRPr="00F11EE4">
              <w:rPr>
                <w:rFonts w:asciiTheme="majorHAnsi" w:hAnsiTheme="majorHAnsi"/>
                <w:b/>
                <w:sz w:val="24"/>
                <w:szCs w:val="24"/>
              </w:rPr>
              <w:t>Estimated Bank Balances</w:t>
            </w:r>
          </w:p>
          <w:p w:rsidR="00E42D09" w:rsidRPr="00F11EE4" w:rsidRDefault="00E42D09" w:rsidP="00DD54B1">
            <w:pPr>
              <w:rPr>
                <w:rFonts w:asciiTheme="majorHAnsi" w:hAnsiTheme="majorHAnsi"/>
                <w:b/>
                <w:sz w:val="24"/>
                <w:szCs w:val="24"/>
              </w:rPr>
            </w:pPr>
          </w:p>
          <w:p w:rsidR="00E42D09" w:rsidRPr="00F11EE4" w:rsidRDefault="00E42D09" w:rsidP="00DD54B1">
            <w:pPr>
              <w:rPr>
                <w:rFonts w:asciiTheme="majorHAnsi" w:hAnsiTheme="majorHAnsi"/>
              </w:rPr>
            </w:pPr>
            <w:r w:rsidRPr="00F11EE4">
              <w:rPr>
                <w:rFonts w:asciiTheme="majorHAnsi" w:hAnsiTheme="majorHAnsi"/>
                <w:b/>
                <w:sz w:val="24"/>
                <w:szCs w:val="24"/>
              </w:rPr>
              <w:t xml:space="preserve">     </w:t>
            </w:r>
            <w:r w:rsidRPr="00F11EE4">
              <w:rPr>
                <w:rFonts w:asciiTheme="majorHAnsi" w:hAnsiTheme="majorHAnsi"/>
              </w:rPr>
              <w:t>Checking</w:t>
            </w:r>
          </w:p>
          <w:p w:rsidR="00E42D09" w:rsidRPr="00F11EE4" w:rsidRDefault="00E42D09" w:rsidP="00DD54B1">
            <w:pPr>
              <w:rPr>
                <w:rFonts w:asciiTheme="majorHAnsi" w:hAnsiTheme="majorHAnsi"/>
              </w:rPr>
            </w:pPr>
            <w:r w:rsidRPr="00F11EE4">
              <w:rPr>
                <w:rFonts w:asciiTheme="majorHAnsi" w:hAnsiTheme="majorHAnsi"/>
              </w:rPr>
              <w:t xml:space="preserve">     Savings</w:t>
            </w:r>
          </w:p>
          <w:p w:rsidR="00E42D09" w:rsidRPr="00F11EE4" w:rsidRDefault="00E42D09" w:rsidP="00DD54B1">
            <w:pPr>
              <w:rPr>
                <w:rFonts w:asciiTheme="majorHAnsi" w:hAnsiTheme="majorHAnsi"/>
                <w:b/>
                <w:sz w:val="24"/>
                <w:szCs w:val="24"/>
              </w:rPr>
            </w:pPr>
          </w:p>
        </w:tc>
        <w:tc>
          <w:tcPr>
            <w:tcW w:w="2430" w:type="dxa"/>
          </w:tcPr>
          <w:p w:rsidR="00E42D09" w:rsidRPr="00F11EE4" w:rsidRDefault="00E42D09" w:rsidP="00DD54B1">
            <w:pPr>
              <w:jc w:val="center"/>
              <w:rPr>
                <w:rFonts w:asciiTheme="majorHAnsi" w:hAnsiTheme="majorHAnsi"/>
              </w:rPr>
            </w:pPr>
          </w:p>
          <w:p w:rsidR="00E42D09" w:rsidRPr="00F11EE4" w:rsidRDefault="00E42D09" w:rsidP="00DD54B1">
            <w:pPr>
              <w:jc w:val="center"/>
              <w:rPr>
                <w:rFonts w:asciiTheme="majorHAnsi" w:hAnsiTheme="majorHAnsi"/>
                <w:b/>
              </w:rPr>
            </w:pPr>
            <w:r w:rsidRPr="00F11EE4">
              <w:rPr>
                <w:rFonts w:asciiTheme="majorHAnsi" w:hAnsiTheme="majorHAnsi"/>
                <w:b/>
              </w:rPr>
              <w:t>July 1, 2020- June 30, 2021</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$4,200</w:t>
            </w: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b/>
              </w:rPr>
              <w:t>$4,200</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    100</w:t>
            </w:r>
          </w:p>
          <w:p w:rsidR="00E42D09" w:rsidRPr="00F11EE4" w:rsidRDefault="00E42D09" w:rsidP="00DD54B1">
            <w:pPr>
              <w:rPr>
                <w:rFonts w:asciiTheme="majorHAnsi" w:hAnsiTheme="majorHAnsi"/>
              </w:rPr>
            </w:pPr>
            <w:r w:rsidRPr="00F11EE4">
              <w:rPr>
                <w:rFonts w:asciiTheme="majorHAnsi" w:hAnsiTheme="majorHAnsi"/>
              </w:rPr>
              <w:t>------</w:t>
            </w:r>
          </w:p>
          <w:p w:rsidR="00E42D09" w:rsidRPr="00F11EE4" w:rsidRDefault="00E42D09" w:rsidP="00DD54B1">
            <w:pPr>
              <w:rPr>
                <w:rFonts w:asciiTheme="majorHAnsi" w:hAnsiTheme="majorHAnsi"/>
              </w:rPr>
            </w:pPr>
            <w:r w:rsidRPr="00F11EE4">
              <w:rPr>
                <w:rFonts w:asciiTheme="majorHAnsi" w:hAnsiTheme="majorHAnsi"/>
              </w:rPr>
              <w:t>$3,600</w:t>
            </w:r>
          </w:p>
          <w:p w:rsidR="00E42D09" w:rsidRPr="00F11EE4" w:rsidRDefault="00E42D09" w:rsidP="00DD54B1">
            <w:pPr>
              <w:rPr>
                <w:rFonts w:asciiTheme="majorHAnsi" w:hAnsiTheme="majorHAnsi"/>
              </w:rPr>
            </w:pPr>
            <w:r w:rsidRPr="00F11EE4">
              <w:rPr>
                <w:rFonts w:asciiTheme="majorHAnsi" w:hAnsiTheme="majorHAnsi"/>
              </w:rPr>
              <w:t>$      10</w:t>
            </w:r>
          </w:p>
          <w:p w:rsidR="00E42D09" w:rsidRPr="00F11EE4" w:rsidRDefault="00E42D09" w:rsidP="00DD54B1">
            <w:pPr>
              <w:rPr>
                <w:rFonts w:asciiTheme="majorHAnsi" w:hAnsiTheme="majorHAnsi"/>
              </w:rPr>
            </w:pPr>
            <w:r w:rsidRPr="00F11EE4">
              <w:rPr>
                <w:rFonts w:asciiTheme="majorHAnsi" w:hAnsiTheme="majorHAnsi"/>
              </w:rPr>
              <w:t>$    740</w:t>
            </w:r>
          </w:p>
          <w:p w:rsidR="00E42D09" w:rsidRPr="00F11EE4" w:rsidRDefault="00E42D09" w:rsidP="00DD54B1">
            <w:pPr>
              <w:rPr>
                <w:rFonts w:asciiTheme="majorHAnsi" w:hAnsiTheme="majorHAnsi"/>
              </w:rPr>
            </w:pPr>
            <w:r w:rsidRPr="00F11EE4">
              <w:rPr>
                <w:rFonts w:asciiTheme="majorHAnsi" w:hAnsiTheme="majorHAnsi"/>
              </w:rPr>
              <w:t xml:space="preserve">$    100  </w:t>
            </w:r>
          </w:p>
          <w:p w:rsidR="00E42D09" w:rsidRPr="00F11EE4" w:rsidRDefault="00E42D09" w:rsidP="00DD54B1">
            <w:pPr>
              <w:rPr>
                <w:rFonts w:asciiTheme="majorHAnsi" w:hAnsiTheme="majorHAnsi"/>
              </w:rPr>
            </w:pPr>
            <w:r w:rsidRPr="00F11EE4">
              <w:rPr>
                <w:rFonts w:asciiTheme="majorHAnsi" w:hAnsiTheme="majorHAnsi"/>
              </w:rPr>
              <w:t>$        0</w:t>
            </w:r>
          </w:p>
          <w:p w:rsidR="00E42D09" w:rsidRPr="00F11EE4" w:rsidRDefault="00E42D09" w:rsidP="00DD54B1">
            <w:pPr>
              <w:rPr>
                <w:rFonts w:asciiTheme="majorHAnsi" w:hAnsiTheme="majorHAnsi"/>
              </w:rPr>
            </w:pPr>
            <w:r w:rsidRPr="00F11EE4">
              <w:rPr>
                <w:rFonts w:asciiTheme="majorHAnsi" w:hAnsiTheme="majorHAnsi"/>
                <w:b/>
              </w:rPr>
              <w:t>$4,550</w:t>
            </w:r>
          </w:p>
          <w:p w:rsidR="00E42D09" w:rsidRPr="00F11EE4" w:rsidRDefault="00E42D09" w:rsidP="00DD54B1">
            <w:pPr>
              <w:jc w:val="center"/>
              <w:rPr>
                <w:rFonts w:asciiTheme="majorHAnsi" w:hAnsiTheme="majorHAnsi"/>
              </w:rPr>
            </w:pPr>
          </w:p>
          <w:p w:rsidR="00E42D09" w:rsidRPr="00F11EE4" w:rsidRDefault="00E42D09" w:rsidP="00DD54B1">
            <w:pPr>
              <w:jc w:val="center"/>
              <w:rPr>
                <w:rFonts w:asciiTheme="majorHAnsi" w:hAnsiTheme="majorHAnsi"/>
              </w:rPr>
            </w:pPr>
          </w:p>
          <w:p w:rsidR="00E42D09" w:rsidRPr="00F11EE4" w:rsidRDefault="00E42D09" w:rsidP="00DD54B1">
            <w:pPr>
              <w:jc w:val="cente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  5,350</w:t>
            </w:r>
          </w:p>
          <w:p w:rsidR="00E42D09" w:rsidRPr="00F11EE4" w:rsidRDefault="00E42D09" w:rsidP="00DD54B1">
            <w:pPr>
              <w:rPr>
                <w:rFonts w:asciiTheme="majorHAnsi" w:hAnsiTheme="majorHAnsi"/>
              </w:rPr>
            </w:pPr>
            <w:r w:rsidRPr="00F11EE4">
              <w:rPr>
                <w:rFonts w:asciiTheme="majorHAnsi" w:hAnsiTheme="majorHAnsi"/>
              </w:rPr>
              <w:t>$27,750</w:t>
            </w:r>
          </w:p>
        </w:tc>
        <w:tc>
          <w:tcPr>
            <w:tcW w:w="2250" w:type="dxa"/>
          </w:tcPr>
          <w:p w:rsidR="00E42D09" w:rsidRPr="00F11EE4" w:rsidRDefault="00E42D09" w:rsidP="00DD54B1">
            <w:pPr>
              <w:jc w:val="center"/>
              <w:rPr>
                <w:rFonts w:asciiTheme="majorHAnsi" w:hAnsiTheme="majorHAnsi"/>
              </w:rPr>
            </w:pPr>
          </w:p>
          <w:p w:rsidR="00E42D09" w:rsidRPr="00F11EE4" w:rsidRDefault="00E42D09" w:rsidP="00DD54B1">
            <w:pPr>
              <w:jc w:val="center"/>
              <w:rPr>
                <w:rFonts w:asciiTheme="majorHAnsi" w:hAnsiTheme="majorHAnsi"/>
                <w:b/>
              </w:rPr>
            </w:pPr>
            <w:r w:rsidRPr="00F11EE4">
              <w:rPr>
                <w:rFonts w:asciiTheme="majorHAnsi" w:hAnsiTheme="majorHAnsi"/>
                <w:b/>
              </w:rPr>
              <w:t>July 1, 2021- June 30, 2022</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  4,200</w:t>
            </w:r>
          </w:p>
          <w:p w:rsidR="00E42D09" w:rsidRPr="00F11EE4" w:rsidRDefault="00E42D09" w:rsidP="00DD54B1">
            <w:pPr>
              <w:rPr>
                <w:rFonts w:asciiTheme="majorHAnsi" w:hAnsiTheme="majorHAnsi"/>
              </w:rPr>
            </w:pPr>
            <w:r w:rsidRPr="00F11EE4">
              <w:rPr>
                <w:rFonts w:asciiTheme="majorHAnsi" w:hAnsiTheme="majorHAnsi"/>
              </w:rPr>
              <w:t>------</w:t>
            </w:r>
          </w:p>
          <w:p w:rsidR="00E42D09" w:rsidRPr="00F11EE4" w:rsidRDefault="00E42D09" w:rsidP="00DD54B1">
            <w:pPr>
              <w:rPr>
                <w:rFonts w:asciiTheme="majorHAnsi" w:hAnsiTheme="majorHAnsi"/>
              </w:rPr>
            </w:pPr>
            <w:r w:rsidRPr="00F11EE4">
              <w:rPr>
                <w:rFonts w:asciiTheme="majorHAnsi" w:hAnsiTheme="majorHAnsi"/>
              </w:rPr>
              <w:t>------</w:t>
            </w:r>
          </w:p>
          <w:p w:rsidR="00E42D09" w:rsidRPr="00F11EE4" w:rsidRDefault="00E42D09" w:rsidP="00DD54B1">
            <w:pPr>
              <w:rPr>
                <w:rFonts w:asciiTheme="majorHAnsi" w:hAnsiTheme="majorHAnsi"/>
                <w:b/>
              </w:rPr>
            </w:pPr>
          </w:p>
          <w:p w:rsidR="00E42D09" w:rsidRPr="00F11EE4" w:rsidRDefault="00E42D09" w:rsidP="00DD54B1">
            <w:pPr>
              <w:rPr>
                <w:rFonts w:asciiTheme="majorHAnsi" w:hAnsiTheme="majorHAnsi"/>
                <w:b/>
              </w:rPr>
            </w:pPr>
            <w:r w:rsidRPr="00F11EE4">
              <w:rPr>
                <w:rFonts w:asciiTheme="majorHAnsi" w:hAnsiTheme="majorHAnsi"/>
                <w:b/>
              </w:rPr>
              <w:t>$4,200</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    100</w:t>
            </w: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r>
              <w:rPr>
                <w:rFonts w:asciiTheme="majorHAnsi" w:hAnsiTheme="majorHAnsi"/>
              </w:rPr>
              <w:t>$3,000</w:t>
            </w:r>
          </w:p>
          <w:p w:rsidR="00E42D09" w:rsidRPr="00F11EE4" w:rsidRDefault="00E42D09" w:rsidP="00DD54B1">
            <w:pPr>
              <w:rPr>
                <w:rFonts w:asciiTheme="majorHAnsi" w:hAnsiTheme="majorHAnsi"/>
              </w:rPr>
            </w:pPr>
            <w:r w:rsidRPr="00F11EE4">
              <w:rPr>
                <w:rFonts w:asciiTheme="majorHAnsi" w:hAnsiTheme="majorHAnsi"/>
              </w:rPr>
              <w:t>$      10</w:t>
            </w:r>
          </w:p>
          <w:p w:rsidR="00E42D09" w:rsidRPr="00F11EE4" w:rsidRDefault="00E42D09" w:rsidP="00DD54B1">
            <w:pPr>
              <w:rPr>
                <w:rFonts w:asciiTheme="majorHAnsi" w:hAnsiTheme="majorHAnsi"/>
              </w:rPr>
            </w:pPr>
            <w:r w:rsidRPr="00F11EE4">
              <w:rPr>
                <w:rFonts w:asciiTheme="majorHAnsi" w:hAnsiTheme="majorHAnsi"/>
              </w:rPr>
              <w:t>$    760</w:t>
            </w: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r w:rsidRPr="00F11EE4">
              <w:rPr>
                <w:rFonts w:asciiTheme="majorHAnsi" w:hAnsiTheme="majorHAnsi"/>
              </w:rPr>
              <w:t>$         0</w:t>
            </w:r>
          </w:p>
          <w:p w:rsidR="00E42D09" w:rsidRPr="00F11EE4" w:rsidRDefault="00E42D09" w:rsidP="00DD54B1">
            <w:pPr>
              <w:rPr>
                <w:rFonts w:asciiTheme="majorHAnsi" w:hAnsiTheme="majorHAnsi"/>
                <w:b/>
              </w:rPr>
            </w:pPr>
            <w:r w:rsidRPr="00F11EE4">
              <w:rPr>
                <w:rFonts w:asciiTheme="majorHAnsi" w:hAnsiTheme="majorHAnsi"/>
                <w:b/>
              </w:rPr>
              <w:t>$</w:t>
            </w:r>
            <w:r>
              <w:rPr>
                <w:rFonts w:asciiTheme="majorHAnsi" w:hAnsiTheme="majorHAnsi"/>
                <w:b/>
              </w:rPr>
              <w:t>3,</w:t>
            </w:r>
            <w:r w:rsidRPr="00F11EE4">
              <w:rPr>
                <w:rFonts w:asciiTheme="majorHAnsi" w:hAnsiTheme="majorHAnsi"/>
                <w:b/>
              </w:rPr>
              <w:t>870</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sidRPr="00F11EE4">
              <w:rPr>
                <w:rFonts w:asciiTheme="majorHAnsi" w:hAnsiTheme="majorHAnsi"/>
              </w:rPr>
              <w:t xml:space="preserve"> </w:t>
            </w:r>
          </w:p>
          <w:p w:rsidR="00E42D09" w:rsidRPr="00F11EE4" w:rsidRDefault="00E42D09" w:rsidP="00DD54B1">
            <w:pPr>
              <w:rPr>
                <w:rFonts w:asciiTheme="majorHAnsi" w:hAnsiTheme="majorHAnsi"/>
              </w:rPr>
            </w:pPr>
          </w:p>
          <w:p w:rsidR="00E42D09" w:rsidRPr="00F11EE4" w:rsidRDefault="00E42D09" w:rsidP="00DD54B1">
            <w:pPr>
              <w:rPr>
                <w:rFonts w:asciiTheme="majorHAnsi" w:hAnsiTheme="majorHAnsi"/>
              </w:rPr>
            </w:pPr>
            <w:r>
              <w:rPr>
                <w:rFonts w:asciiTheme="majorHAnsi" w:hAnsiTheme="majorHAnsi"/>
              </w:rPr>
              <w:t>$  6</w:t>
            </w:r>
            <w:r w:rsidRPr="00F11EE4">
              <w:rPr>
                <w:rFonts w:asciiTheme="majorHAnsi" w:hAnsiTheme="majorHAnsi"/>
              </w:rPr>
              <w:t>,500</w:t>
            </w:r>
          </w:p>
          <w:p w:rsidR="00E42D09" w:rsidRPr="00F11EE4" w:rsidRDefault="00E42D09" w:rsidP="00DD54B1">
            <w:pPr>
              <w:rPr>
                <w:rFonts w:asciiTheme="majorHAnsi" w:hAnsiTheme="majorHAnsi"/>
              </w:rPr>
            </w:pPr>
            <w:r>
              <w:rPr>
                <w:rFonts w:asciiTheme="majorHAnsi" w:hAnsiTheme="majorHAnsi"/>
              </w:rPr>
              <w:t>$25</w:t>
            </w:r>
            <w:r w:rsidRPr="00F11EE4">
              <w:rPr>
                <w:rFonts w:asciiTheme="majorHAnsi" w:hAnsiTheme="majorHAnsi"/>
              </w:rPr>
              <w:t>,750</w:t>
            </w:r>
          </w:p>
          <w:p w:rsidR="00E42D09" w:rsidRPr="00F11EE4" w:rsidRDefault="00E42D09" w:rsidP="00DD54B1">
            <w:pPr>
              <w:rPr>
                <w:rFonts w:asciiTheme="majorHAnsi" w:hAnsiTheme="majorHAnsi"/>
              </w:rPr>
            </w:pPr>
          </w:p>
        </w:tc>
      </w:tr>
    </w:tbl>
    <w:p w:rsidR="00E42D09" w:rsidRDefault="00E42D09" w:rsidP="00E42D09"/>
    <w:p w:rsidR="00E42D09" w:rsidRDefault="00E42D09" w:rsidP="00E42D09"/>
    <w:p w:rsidR="00E42D09" w:rsidRDefault="00E42D09" w:rsidP="00E42D09"/>
    <w:p w:rsidR="00E42D09" w:rsidRDefault="00E42D09"/>
    <w:p w:rsidR="00E42D09" w:rsidRDefault="00E42D09"/>
    <w:p w:rsidR="00E42D09" w:rsidRDefault="00E42D09"/>
    <w:p w:rsidR="00E42D09" w:rsidRDefault="00E42D09"/>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4"/>
          <w:szCs w:val="24"/>
        </w:rPr>
      </w:pPr>
      <w:r w:rsidRPr="008B205A">
        <w:rPr>
          <w:b/>
          <w:bCs/>
          <w:i/>
          <w:sz w:val="24"/>
          <w:szCs w:val="24"/>
          <w:lang w:val="en-CA"/>
        </w:rPr>
        <w:lastRenderedPageBreak/>
        <w:t xml:space="preserve">ANWG </w:t>
      </w:r>
      <w:r w:rsidRPr="008B205A">
        <w:rPr>
          <w:b/>
          <w:bCs/>
          <w:i/>
          <w:sz w:val="24"/>
          <w:szCs w:val="24"/>
          <w:lang w:val="en-CA"/>
        </w:rPr>
        <w:fldChar w:fldCharType="begin"/>
      </w:r>
      <w:r w:rsidRPr="008B205A">
        <w:rPr>
          <w:b/>
          <w:bCs/>
          <w:i/>
          <w:sz w:val="24"/>
          <w:szCs w:val="24"/>
          <w:lang w:val="en-CA"/>
        </w:rPr>
        <w:instrText xml:space="preserve"> SEQ CHAPTER \h \r 1</w:instrText>
      </w:r>
      <w:r w:rsidRPr="008B205A">
        <w:rPr>
          <w:b/>
          <w:bCs/>
          <w:i/>
          <w:sz w:val="24"/>
          <w:szCs w:val="24"/>
          <w:lang w:val="en-CA"/>
        </w:rPr>
        <w:fldChar w:fldCharType="end"/>
      </w:r>
      <w:r w:rsidRPr="008B205A">
        <w:rPr>
          <w:b/>
          <w:bCs/>
          <w:i/>
          <w:sz w:val="24"/>
          <w:szCs w:val="24"/>
        </w:rPr>
        <w:t>MEMBERSHIP REPORT</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4"/>
          <w:szCs w:val="24"/>
        </w:rPr>
      </w:pPr>
      <w:r w:rsidRPr="008B205A">
        <w:rPr>
          <w:b/>
          <w:bCs/>
          <w:i/>
          <w:sz w:val="24"/>
          <w:szCs w:val="24"/>
        </w:rPr>
        <w:t>Liz Moncrief, Membership Chair</w:t>
      </w:r>
    </w:p>
    <w:p w:rsidR="00E42D09" w:rsidRPr="003352B8"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4"/>
          <w:szCs w:val="24"/>
        </w:rPr>
      </w:pPr>
      <w:r w:rsidRPr="003352B8">
        <w:rPr>
          <w:b/>
          <w:bCs/>
          <w:i/>
          <w:sz w:val="24"/>
          <w:szCs w:val="24"/>
        </w:rPr>
        <w:t>2020-21 Annual Membership Meeting - virtual</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FF0000"/>
          <w:sz w:val="24"/>
          <w:szCs w:val="24"/>
        </w:rPr>
      </w:pPr>
    </w:p>
    <w:p w:rsidR="00E42D09" w:rsidRP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8B205A">
        <w:rPr>
          <w:sz w:val="24"/>
          <w:szCs w:val="24"/>
          <w:u w:val="single"/>
        </w:rPr>
        <w:t xml:space="preserve">Membership Summary as of </w:t>
      </w:r>
      <w:r>
        <w:rPr>
          <w:sz w:val="24"/>
          <w:szCs w:val="24"/>
          <w:u w:val="single"/>
        </w:rPr>
        <w:t>June 2021:</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r>
      <w:r>
        <w:rPr>
          <w:sz w:val="24"/>
          <w:szCs w:val="24"/>
        </w:rPr>
        <w:t>3992</w:t>
      </w:r>
      <w:r w:rsidRPr="008B205A">
        <w:rPr>
          <w:sz w:val="24"/>
          <w:szCs w:val="24"/>
        </w:rPr>
        <w:t xml:space="preserve"> Individual Members within the guilds</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8</w:t>
      </w:r>
      <w:r>
        <w:rPr>
          <w:sz w:val="24"/>
          <w:szCs w:val="24"/>
        </w:rPr>
        <w:t xml:space="preserve">4 </w:t>
      </w:r>
      <w:r w:rsidRPr="008B205A">
        <w:rPr>
          <w:sz w:val="24"/>
          <w:szCs w:val="24"/>
        </w:rPr>
        <w:t xml:space="preserve">Guilds - </w:t>
      </w:r>
      <w:r w:rsidRPr="00A76033">
        <w:rPr>
          <w:color w:val="000000"/>
          <w:sz w:val="24"/>
          <w:szCs w:val="24"/>
        </w:rPr>
        <w:t>down from 8</w:t>
      </w:r>
      <w:r>
        <w:rPr>
          <w:color w:val="000000"/>
          <w:sz w:val="24"/>
          <w:szCs w:val="24"/>
        </w:rPr>
        <w:t>5 in 2020</w:t>
      </w:r>
      <w:r w:rsidRPr="008B205A">
        <w:rPr>
          <w:sz w:val="24"/>
          <w:szCs w:val="24"/>
        </w:rPr>
        <w:t xml:space="preserve">     </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sidRPr="008B205A">
        <w:rPr>
          <w:sz w:val="24"/>
          <w:szCs w:val="24"/>
        </w:rPr>
        <w:tab/>
        <w:t xml:space="preserve">Two of our </w:t>
      </w:r>
      <w:r>
        <w:rPr>
          <w:sz w:val="24"/>
          <w:szCs w:val="24"/>
        </w:rPr>
        <w:t xml:space="preserve">member </w:t>
      </w:r>
      <w:r w:rsidRPr="008B205A">
        <w:rPr>
          <w:sz w:val="24"/>
          <w:szCs w:val="24"/>
        </w:rPr>
        <w:t xml:space="preserve">guilds are </w:t>
      </w:r>
      <w:r w:rsidRPr="001D7CC0">
        <w:rPr>
          <w:sz w:val="24"/>
          <w:szCs w:val="24"/>
          <w:u w:val="single"/>
        </w:rPr>
        <w:t>af</w:t>
      </w:r>
      <w:r>
        <w:rPr>
          <w:sz w:val="24"/>
          <w:szCs w:val="24"/>
          <w:u w:val="single"/>
        </w:rPr>
        <w:t>f</w:t>
      </w:r>
      <w:r w:rsidRPr="001D7CC0">
        <w:rPr>
          <w:sz w:val="24"/>
          <w:szCs w:val="24"/>
          <w:u w:val="single"/>
        </w:rPr>
        <w:t>i</w:t>
      </w:r>
      <w:r>
        <w:rPr>
          <w:sz w:val="24"/>
          <w:szCs w:val="24"/>
          <w:u w:val="single"/>
        </w:rPr>
        <w:t>l</w:t>
      </w:r>
      <w:r w:rsidRPr="001D7CC0">
        <w:rPr>
          <w:sz w:val="24"/>
          <w:szCs w:val="24"/>
          <w:u w:val="single"/>
        </w:rPr>
        <w:t>iat</w:t>
      </w:r>
      <w:r>
        <w:rPr>
          <w:sz w:val="24"/>
          <w:szCs w:val="24"/>
          <w:u w:val="single"/>
        </w:rPr>
        <w:t>e</w:t>
      </w:r>
      <w:r w:rsidRPr="008B205A">
        <w:rPr>
          <w:sz w:val="24"/>
          <w:szCs w:val="24"/>
        </w:rPr>
        <w:t xml:space="preserve"> Guilds with large membership</w:t>
      </w:r>
      <w:r>
        <w:rPr>
          <w:sz w:val="24"/>
          <w:szCs w:val="24"/>
        </w:rPr>
        <w:tab/>
      </w:r>
      <w:r>
        <w:rPr>
          <w:sz w:val="24"/>
          <w:szCs w:val="24"/>
        </w:rPr>
        <w:tab/>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sidRPr="008B205A">
        <w:rPr>
          <w:sz w:val="24"/>
          <w:szCs w:val="24"/>
        </w:rPr>
        <w:tab/>
      </w:r>
      <w:r w:rsidRPr="008B205A">
        <w:rPr>
          <w:sz w:val="24"/>
          <w:szCs w:val="24"/>
        </w:rPr>
        <w:tab/>
      </w:r>
      <w:r w:rsidRPr="008B205A">
        <w:rPr>
          <w:sz w:val="24"/>
          <w:szCs w:val="24"/>
        </w:rPr>
        <w:tab/>
        <w:t>Montana Association of Weavers and Spinners</w:t>
      </w:r>
    </w:p>
    <w:p w:rsidR="00E42D09" w:rsidRP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r>
      <w:r w:rsidRPr="008B205A">
        <w:rPr>
          <w:sz w:val="24"/>
          <w:szCs w:val="24"/>
        </w:rPr>
        <w:tab/>
      </w:r>
      <w:r w:rsidRPr="008B205A">
        <w:rPr>
          <w:sz w:val="24"/>
          <w:szCs w:val="24"/>
        </w:rPr>
        <w:tab/>
        <w:t>Weav</w:t>
      </w:r>
      <w:r>
        <w:rPr>
          <w:sz w:val="24"/>
          <w:szCs w:val="24"/>
        </w:rPr>
        <w:t>ing</w:t>
      </w:r>
      <w:r w:rsidRPr="008B205A">
        <w:rPr>
          <w:sz w:val="24"/>
          <w:szCs w:val="24"/>
        </w:rPr>
        <w:t xml:space="preserve"> Guilds of</w:t>
      </w:r>
      <w:r>
        <w:rPr>
          <w:sz w:val="24"/>
          <w:szCs w:val="24"/>
        </w:rPr>
        <w:t xml:space="preserve"> Oregon</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Total membership count from renewed guilds, US = 27</w:t>
      </w:r>
      <w:r>
        <w:rPr>
          <w:sz w:val="24"/>
          <w:szCs w:val="24"/>
        </w:rPr>
        <w:t>27 – increase of 13 members</w:t>
      </w:r>
      <w:r w:rsidRPr="008B205A">
        <w:rPr>
          <w:sz w:val="24"/>
          <w:szCs w:val="24"/>
        </w:rPr>
        <w:t xml:space="preserve">   </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 xml:space="preserve">Total membership count from renewed guilds, CA = </w:t>
      </w:r>
      <w:r>
        <w:rPr>
          <w:sz w:val="24"/>
          <w:szCs w:val="24"/>
        </w:rPr>
        <w:t>1265 – decrease of 156 members</w:t>
      </w:r>
      <w:r w:rsidRPr="008B205A">
        <w:rPr>
          <w:sz w:val="24"/>
          <w:szCs w:val="24"/>
        </w:rPr>
        <w:t xml:space="preserve">     </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 xml:space="preserve">Total guilds renewed, US = </w:t>
      </w:r>
      <w:r>
        <w:rPr>
          <w:sz w:val="24"/>
          <w:szCs w:val="24"/>
        </w:rPr>
        <w:t>51</w:t>
      </w:r>
    </w:p>
    <w:p w:rsid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Total guilds renewed, CA = 3</w:t>
      </w:r>
      <w:r>
        <w:rPr>
          <w:sz w:val="24"/>
          <w:szCs w:val="24"/>
        </w:rPr>
        <w:t>3</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 xml:space="preserve">We have </w:t>
      </w:r>
      <w:r>
        <w:rPr>
          <w:sz w:val="24"/>
          <w:szCs w:val="24"/>
        </w:rPr>
        <w:t xml:space="preserve">3 individuals as affiliate members this year. </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In comparison, over a four-year period:</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B205A">
        <w:rPr>
          <w:sz w:val="24"/>
          <w:szCs w:val="24"/>
        </w:rPr>
        <w:tab/>
      </w:r>
      <w:r w:rsidRPr="008B205A">
        <w:rPr>
          <w:sz w:val="24"/>
          <w:szCs w:val="24"/>
        </w:rPr>
        <w:tab/>
      </w:r>
      <w:r w:rsidRPr="008B205A">
        <w:rPr>
          <w:sz w:val="24"/>
          <w:szCs w:val="24"/>
        </w:rPr>
        <w:tab/>
      </w:r>
      <w:r w:rsidRPr="008B205A">
        <w:rPr>
          <w:sz w:val="24"/>
          <w:szCs w:val="24"/>
        </w:rPr>
        <w:tab/>
      </w:r>
      <w:r w:rsidRPr="008B205A">
        <w:rPr>
          <w:sz w:val="24"/>
          <w:szCs w:val="24"/>
        </w:rPr>
        <w:tab/>
      </w:r>
      <w:r w:rsidRPr="008B205A">
        <w:rPr>
          <w:sz w:val="24"/>
          <w:szCs w:val="24"/>
        </w:rPr>
        <w:tab/>
      </w:r>
      <w:r w:rsidRPr="008B205A">
        <w:rPr>
          <w:b/>
          <w:bCs/>
          <w:sz w:val="24"/>
          <w:szCs w:val="24"/>
          <w:u w:val="single"/>
        </w:rPr>
        <w:t>2018</w:t>
      </w:r>
      <w:r w:rsidRPr="008B205A">
        <w:rPr>
          <w:b/>
          <w:bCs/>
          <w:sz w:val="24"/>
          <w:szCs w:val="24"/>
        </w:rPr>
        <w:t xml:space="preserve">                </w:t>
      </w:r>
      <w:r w:rsidRPr="008B205A">
        <w:rPr>
          <w:b/>
          <w:bCs/>
          <w:sz w:val="24"/>
          <w:szCs w:val="24"/>
          <w:u w:val="single"/>
        </w:rPr>
        <w:t>2019</w:t>
      </w:r>
      <w:r w:rsidRPr="008B205A">
        <w:rPr>
          <w:b/>
          <w:bCs/>
          <w:sz w:val="24"/>
          <w:szCs w:val="24"/>
        </w:rPr>
        <w:tab/>
      </w:r>
      <w:r w:rsidRPr="008B205A">
        <w:rPr>
          <w:b/>
          <w:bCs/>
          <w:sz w:val="24"/>
          <w:szCs w:val="24"/>
        </w:rPr>
        <w:tab/>
      </w:r>
      <w:r w:rsidRPr="008B205A">
        <w:rPr>
          <w:b/>
          <w:bCs/>
          <w:sz w:val="24"/>
          <w:szCs w:val="24"/>
          <w:u w:val="single"/>
        </w:rPr>
        <w:t>2020</w:t>
      </w:r>
      <w:r w:rsidRPr="001D7CC0">
        <w:rPr>
          <w:b/>
          <w:bCs/>
          <w:sz w:val="24"/>
          <w:szCs w:val="24"/>
        </w:rPr>
        <w:tab/>
      </w:r>
      <w:r w:rsidRPr="001D7CC0">
        <w:rPr>
          <w:b/>
          <w:bCs/>
          <w:sz w:val="24"/>
          <w:szCs w:val="24"/>
        </w:rPr>
        <w:tab/>
      </w:r>
      <w:r>
        <w:rPr>
          <w:b/>
          <w:bCs/>
          <w:sz w:val="24"/>
          <w:szCs w:val="24"/>
          <w:u w:val="single"/>
        </w:rPr>
        <w:t>2021</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b/>
          <w:bCs/>
          <w:sz w:val="24"/>
          <w:szCs w:val="24"/>
        </w:rPr>
        <w:tab/>
        <w:t>Individual member count</w:t>
      </w:r>
      <w:r w:rsidRPr="008B205A">
        <w:rPr>
          <w:b/>
          <w:bCs/>
          <w:sz w:val="24"/>
          <w:szCs w:val="24"/>
        </w:rPr>
        <w:tab/>
      </w:r>
      <w:r w:rsidRPr="008B205A">
        <w:rPr>
          <w:b/>
          <w:bCs/>
          <w:sz w:val="24"/>
          <w:szCs w:val="24"/>
        </w:rPr>
        <w:tab/>
      </w:r>
      <w:r w:rsidRPr="008B205A">
        <w:rPr>
          <w:sz w:val="24"/>
          <w:szCs w:val="24"/>
        </w:rPr>
        <w:t>4151</w:t>
      </w:r>
      <w:r w:rsidRPr="008B205A">
        <w:rPr>
          <w:sz w:val="24"/>
          <w:szCs w:val="24"/>
        </w:rPr>
        <w:tab/>
      </w:r>
      <w:r w:rsidRPr="008B205A">
        <w:rPr>
          <w:sz w:val="24"/>
          <w:szCs w:val="24"/>
        </w:rPr>
        <w:tab/>
        <w:t>4051</w:t>
      </w:r>
      <w:r w:rsidRPr="008B205A">
        <w:rPr>
          <w:sz w:val="24"/>
          <w:szCs w:val="24"/>
        </w:rPr>
        <w:tab/>
      </w:r>
      <w:r w:rsidRPr="008B205A">
        <w:rPr>
          <w:sz w:val="24"/>
          <w:szCs w:val="24"/>
        </w:rPr>
        <w:tab/>
        <w:t>4143</w:t>
      </w:r>
      <w:r>
        <w:rPr>
          <w:sz w:val="24"/>
          <w:szCs w:val="24"/>
        </w:rPr>
        <w:tab/>
      </w:r>
      <w:r>
        <w:rPr>
          <w:sz w:val="24"/>
          <w:szCs w:val="24"/>
        </w:rPr>
        <w:tab/>
        <w:t>3992</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ab/>
        <w:t>Guild count</w:t>
      </w:r>
      <w:r w:rsidRPr="008B205A">
        <w:rPr>
          <w:sz w:val="24"/>
          <w:szCs w:val="24"/>
        </w:rPr>
        <w:tab/>
      </w:r>
      <w:r w:rsidRPr="008B205A">
        <w:rPr>
          <w:sz w:val="24"/>
          <w:szCs w:val="24"/>
        </w:rPr>
        <w:tab/>
      </w:r>
      <w:r w:rsidRPr="008B205A">
        <w:rPr>
          <w:sz w:val="24"/>
          <w:szCs w:val="24"/>
        </w:rPr>
        <w:tab/>
        <w:t xml:space="preserve">    </w:t>
      </w:r>
      <w:r w:rsidRPr="008B205A">
        <w:rPr>
          <w:sz w:val="24"/>
          <w:szCs w:val="24"/>
        </w:rPr>
        <w:tab/>
      </w:r>
      <w:r>
        <w:rPr>
          <w:sz w:val="24"/>
          <w:szCs w:val="24"/>
        </w:rPr>
        <w:t xml:space="preserve">    </w:t>
      </w:r>
      <w:r w:rsidRPr="008B205A">
        <w:rPr>
          <w:sz w:val="24"/>
          <w:szCs w:val="24"/>
        </w:rPr>
        <w:t>85</w:t>
      </w:r>
      <w:r w:rsidRPr="008B205A">
        <w:rPr>
          <w:sz w:val="24"/>
          <w:szCs w:val="24"/>
        </w:rPr>
        <w:tab/>
      </w:r>
      <w:r w:rsidRPr="008B205A">
        <w:rPr>
          <w:sz w:val="24"/>
          <w:szCs w:val="24"/>
        </w:rPr>
        <w:tab/>
        <w:t xml:space="preserve">    87</w:t>
      </w:r>
      <w:r w:rsidRPr="008B205A">
        <w:rPr>
          <w:sz w:val="24"/>
          <w:szCs w:val="24"/>
        </w:rPr>
        <w:tab/>
      </w:r>
      <w:r w:rsidRPr="008B205A">
        <w:rPr>
          <w:sz w:val="24"/>
          <w:szCs w:val="24"/>
        </w:rPr>
        <w:tab/>
        <w:t xml:space="preserve">    86</w:t>
      </w:r>
      <w:r w:rsidRPr="008B205A">
        <w:rPr>
          <w:sz w:val="24"/>
          <w:szCs w:val="24"/>
        </w:rPr>
        <w:tab/>
      </w:r>
      <w:r w:rsidRPr="008B205A">
        <w:rPr>
          <w:sz w:val="24"/>
          <w:szCs w:val="24"/>
        </w:rPr>
        <w:tab/>
        <w:t xml:space="preserve">    8</w:t>
      </w:r>
      <w:r>
        <w:rPr>
          <w:sz w:val="24"/>
          <w:szCs w:val="24"/>
        </w:rPr>
        <w:t>4</w:t>
      </w:r>
      <w:r w:rsidRPr="008B205A">
        <w:rPr>
          <w:sz w:val="24"/>
          <w:szCs w:val="24"/>
        </w:rPr>
        <w:tab/>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 xml:space="preserve">There has been a net </w:t>
      </w:r>
      <w:r>
        <w:rPr>
          <w:sz w:val="24"/>
          <w:szCs w:val="24"/>
        </w:rPr>
        <w:t xml:space="preserve">decrease </w:t>
      </w:r>
      <w:r w:rsidRPr="008B205A">
        <w:rPr>
          <w:sz w:val="24"/>
          <w:szCs w:val="24"/>
        </w:rPr>
        <w:t>in overall member</w:t>
      </w:r>
      <w:r>
        <w:rPr>
          <w:sz w:val="24"/>
          <w:szCs w:val="24"/>
        </w:rPr>
        <w:t>s</w:t>
      </w:r>
      <w:r w:rsidRPr="008B205A">
        <w:rPr>
          <w:sz w:val="24"/>
          <w:szCs w:val="24"/>
        </w:rPr>
        <w:t xml:space="preserve"> within guilds between </w:t>
      </w:r>
      <w:r>
        <w:rPr>
          <w:sz w:val="24"/>
          <w:szCs w:val="24"/>
        </w:rPr>
        <w:t>2019-20</w:t>
      </w:r>
      <w:r w:rsidRPr="008B205A">
        <w:rPr>
          <w:sz w:val="24"/>
          <w:szCs w:val="24"/>
        </w:rPr>
        <w:t xml:space="preserve"> and 20</w:t>
      </w:r>
      <w:r>
        <w:rPr>
          <w:sz w:val="24"/>
          <w:szCs w:val="24"/>
        </w:rPr>
        <w:t xml:space="preserve">20-21 of </w:t>
      </w:r>
      <w:r w:rsidRPr="008B205A">
        <w:rPr>
          <w:sz w:val="24"/>
          <w:szCs w:val="24"/>
        </w:rPr>
        <w:t xml:space="preserve">92 members </w:t>
      </w:r>
      <w:r>
        <w:rPr>
          <w:sz w:val="24"/>
          <w:szCs w:val="24"/>
        </w:rPr>
        <w:t xml:space="preserve">resulting in an overall decrease of about 4%. This seems directly attributed to our last 14 months of covid and many guilds not meeting in person and running their normal business. </w:t>
      </w:r>
    </w:p>
    <w:p w:rsid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Some of our member guilds were especially slow in remitting dues, I’m sure due to these reasons, so we really appreciate that several of you came thru even into March and April of this year. Having </w:t>
      </w:r>
      <w:r w:rsidRPr="003352B8">
        <w:rPr>
          <w:sz w:val="24"/>
          <w:szCs w:val="24"/>
        </w:rPr>
        <w:t>to reschedule the 2021 ANWG conference in Salem to 2023</w:t>
      </w:r>
      <w:r>
        <w:rPr>
          <w:color w:val="FF0000"/>
          <w:sz w:val="24"/>
          <w:szCs w:val="24"/>
        </w:rPr>
        <w:t xml:space="preserve"> </w:t>
      </w:r>
      <w:r>
        <w:rPr>
          <w:sz w:val="24"/>
          <w:szCs w:val="24"/>
        </w:rPr>
        <w:t xml:space="preserve">surely had an impact too, and we hope that numbers will come up in the coming years. </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lastRenderedPageBreak/>
        <w:t>We’ll keep those non-renewing guilds on our books thru this year to keep them updated on ANWG’s activity and are hopeful that they</w:t>
      </w:r>
      <w:r>
        <w:rPr>
          <w:sz w:val="24"/>
          <w:szCs w:val="24"/>
        </w:rPr>
        <w:t xml:space="preserve">’ll decide to come back to us. </w:t>
      </w:r>
    </w:p>
    <w:p w:rsid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many of you know, we implemented </w:t>
      </w:r>
      <w:r w:rsidRPr="008B205A">
        <w:rPr>
          <w:sz w:val="24"/>
          <w:szCs w:val="24"/>
        </w:rPr>
        <w:t xml:space="preserve">electronic payments for guild and affiliate dues. We realize that not all guilds have their own credit cards; however some may consider using an individual’s personal card to pay for the dues, and then being reimbursed by their respective guild. </w:t>
      </w:r>
      <w:r>
        <w:rPr>
          <w:sz w:val="24"/>
          <w:szCs w:val="24"/>
        </w:rPr>
        <w:t xml:space="preserve">Our heaviest users were our Canadian guilds as they can now avoid using a bank to draft a US check.  The fees for this system are minimal and are absorbed by ANWG and payment is instant.  </w:t>
      </w:r>
      <w:r w:rsidRPr="008B205A">
        <w:rPr>
          <w:sz w:val="24"/>
          <w:szCs w:val="24"/>
        </w:rPr>
        <w:t>Guild Reps will still be required to submit an annual membership application with their current guild information. This can be filled in through the ANWG website or with a hard copy to be mailed</w:t>
      </w:r>
      <w:r>
        <w:rPr>
          <w:sz w:val="24"/>
          <w:szCs w:val="24"/>
        </w:rPr>
        <w:t xml:space="preserve"> as usual. </w:t>
      </w:r>
    </w:p>
    <w:p w:rsidR="00E42D09" w:rsidRPr="00E42D09"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sz w:val="24"/>
          <w:szCs w:val="24"/>
        </w:rPr>
        <w:t xml:space="preserve">I appreciate those guilds </w:t>
      </w:r>
      <w:r>
        <w:rPr>
          <w:sz w:val="24"/>
          <w:szCs w:val="24"/>
        </w:rPr>
        <w:t xml:space="preserve">that have </w:t>
      </w:r>
      <w:r w:rsidRPr="008B205A">
        <w:rPr>
          <w:sz w:val="24"/>
          <w:szCs w:val="24"/>
        </w:rPr>
        <w:t xml:space="preserve">made an extra effort to get their dues paid in a timely manner and an extra shout-out goes to </w:t>
      </w:r>
      <w:r>
        <w:rPr>
          <w:sz w:val="24"/>
          <w:szCs w:val="24"/>
        </w:rPr>
        <w:t xml:space="preserve">both </w:t>
      </w:r>
      <w:r w:rsidRPr="00C221E2">
        <w:rPr>
          <w:b/>
          <w:bCs/>
          <w:sz w:val="24"/>
          <w:szCs w:val="24"/>
        </w:rPr>
        <w:t>Methow Valley Spinners and Weavers Guild</w:t>
      </w:r>
      <w:r w:rsidRPr="008B205A">
        <w:rPr>
          <w:sz w:val="24"/>
          <w:szCs w:val="24"/>
        </w:rPr>
        <w:t xml:space="preserve"> </w:t>
      </w:r>
      <w:r>
        <w:rPr>
          <w:sz w:val="24"/>
          <w:szCs w:val="24"/>
        </w:rPr>
        <w:t xml:space="preserve">for the 2019-20 annual year and </w:t>
      </w:r>
      <w:r w:rsidRPr="002732F9">
        <w:rPr>
          <w:b/>
          <w:bCs/>
          <w:sz w:val="24"/>
          <w:szCs w:val="24"/>
        </w:rPr>
        <w:t>Saturday Handweavers Guild</w:t>
      </w:r>
      <w:r>
        <w:rPr>
          <w:sz w:val="24"/>
          <w:szCs w:val="24"/>
        </w:rPr>
        <w:t xml:space="preserve"> for the 2020-21 year.  When we’re able to get together again in person, I owe both of these guilds a large box of chocolate.</w:t>
      </w:r>
    </w:p>
    <w:p w:rsidR="00E42D09" w:rsidRPr="008B205A" w:rsidRDefault="00E42D09" w:rsidP="00E42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205A">
        <w:rPr>
          <w:bCs/>
          <w:color w:val="000000"/>
          <w:sz w:val="24"/>
          <w:szCs w:val="24"/>
        </w:rPr>
        <w:t>Please keep me posted on Representative changes during the year and let me know what I can do for you and your guild to make the process easier.</w:t>
      </w:r>
    </w:p>
    <w:p w:rsidR="00E42D09" w:rsidRDefault="00E42D09"/>
    <w:sectPr w:rsidR="00E42D09" w:rsidSect="0032513F">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D5"/>
    <w:rsid w:val="0032513F"/>
    <w:rsid w:val="00A639BB"/>
    <w:rsid w:val="00B42CD5"/>
    <w:rsid w:val="00CF1747"/>
    <w:rsid w:val="00D84F27"/>
    <w:rsid w:val="00DD303B"/>
    <w:rsid w:val="00E42D09"/>
    <w:rsid w:val="00F2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2CD5"/>
    <w:pPr>
      <w:spacing w:after="0" w:line="240" w:lineRule="auto"/>
    </w:pPr>
    <w:rPr>
      <w:rFonts w:ascii="Cambria" w:hAnsi="Cambria" w:cs="Calibri"/>
      <w:color w:val="365F91" w:themeColor="accent1" w:themeShade="BF"/>
      <w:sz w:val="24"/>
      <w:szCs w:val="21"/>
    </w:rPr>
  </w:style>
  <w:style w:type="character" w:customStyle="1" w:styleId="PlainTextChar">
    <w:name w:val="Plain Text Char"/>
    <w:basedOn w:val="DefaultParagraphFont"/>
    <w:link w:val="PlainText"/>
    <w:uiPriority w:val="99"/>
    <w:semiHidden/>
    <w:rsid w:val="00B42CD5"/>
    <w:rPr>
      <w:rFonts w:ascii="Cambria" w:hAnsi="Cambria" w:cs="Calibri"/>
      <w:color w:val="365F91" w:themeColor="accent1" w:themeShade="BF"/>
      <w:sz w:val="24"/>
      <w:szCs w:val="21"/>
    </w:rPr>
  </w:style>
  <w:style w:type="table" w:styleId="TableGrid">
    <w:name w:val="Table Grid"/>
    <w:basedOn w:val="TableNormal"/>
    <w:uiPriority w:val="59"/>
    <w:rsid w:val="00E4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2CD5"/>
    <w:pPr>
      <w:spacing w:after="0" w:line="240" w:lineRule="auto"/>
    </w:pPr>
    <w:rPr>
      <w:rFonts w:ascii="Cambria" w:hAnsi="Cambria" w:cs="Calibri"/>
      <w:color w:val="365F91" w:themeColor="accent1" w:themeShade="BF"/>
      <w:sz w:val="24"/>
      <w:szCs w:val="21"/>
    </w:rPr>
  </w:style>
  <w:style w:type="character" w:customStyle="1" w:styleId="PlainTextChar">
    <w:name w:val="Plain Text Char"/>
    <w:basedOn w:val="DefaultParagraphFont"/>
    <w:link w:val="PlainText"/>
    <w:uiPriority w:val="99"/>
    <w:semiHidden/>
    <w:rsid w:val="00B42CD5"/>
    <w:rPr>
      <w:rFonts w:ascii="Cambria" w:hAnsi="Cambria" w:cs="Calibri"/>
      <w:color w:val="365F91" w:themeColor="accent1" w:themeShade="BF"/>
      <w:sz w:val="24"/>
      <w:szCs w:val="21"/>
    </w:rPr>
  </w:style>
  <w:style w:type="table" w:styleId="TableGrid">
    <w:name w:val="Table Grid"/>
    <w:basedOn w:val="TableNormal"/>
    <w:uiPriority w:val="59"/>
    <w:rsid w:val="00E4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2021-06-17T17:10:00Z</dcterms:created>
  <dcterms:modified xsi:type="dcterms:W3CDTF">2021-09-13T14:48:00Z</dcterms:modified>
</cp:coreProperties>
</file>